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AB6C" w14:textId="77777777" w:rsidR="00F416E8" w:rsidRDefault="00F416E8" w:rsidP="00F416E8">
      <w:pPr>
        <w:pStyle w:val="Default"/>
      </w:pPr>
      <w:r>
        <w:rPr>
          <w:noProof/>
          <w:lang w:eastAsia="en-GB"/>
        </w:rPr>
        <mc:AlternateContent>
          <mc:Choice Requires="wps">
            <w:drawing>
              <wp:anchor distT="0" distB="0" distL="114300" distR="114300" simplePos="0" relativeHeight="251659264" behindDoc="0" locked="0" layoutInCell="1" allowOverlap="1" wp14:anchorId="7F996AD3" wp14:editId="3BA40A4D">
                <wp:simplePos x="0" y="0"/>
                <wp:positionH relativeFrom="margin">
                  <wp:posOffset>-171450</wp:posOffset>
                </wp:positionH>
                <wp:positionV relativeFrom="paragraph">
                  <wp:posOffset>38100</wp:posOffset>
                </wp:positionV>
                <wp:extent cx="6985000" cy="391886"/>
                <wp:effectExtent l="0" t="0" r="25400" b="27305"/>
                <wp:wrapNone/>
                <wp:docPr id="3" name="Rectangle 3"/>
                <wp:cNvGraphicFramePr/>
                <a:graphic xmlns:a="http://schemas.openxmlformats.org/drawingml/2006/main">
                  <a:graphicData uri="http://schemas.microsoft.com/office/word/2010/wordprocessingShape">
                    <wps:wsp>
                      <wps:cNvSpPr/>
                      <wps:spPr>
                        <a:xfrm>
                          <a:off x="0" y="0"/>
                          <a:ext cx="6985000" cy="391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DE8C" id="Rectangle 3" o:spid="_x0000_s1026" style="position:absolute;margin-left:-13.5pt;margin-top:3pt;width:550pt;height:3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" fillcolor="#5b9bd5 [3204]" strokecolor="#1f4d78 [1604]" strokeweight="1pt">
                <w10:wrap anchorx="margin"/>
              </v:rect>
            </w:pict>
          </mc:Fallback>
        </mc:AlternateContent>
      </w:r>
    </w:p>
    <w:p w14:paraId="7BD429CB" w14:textId="77777777" w:rsidR="00F416E8" w:rsidRDefault="00F416E8" w:rsidP="00F416E8">
      <w:pPr>
        <w:pStyle w:val="Default"/>
      </w:pPr>
    </w:p>
    <w:p w14:paraId="15544F9A" w14:textId="77777777" w:rsidR="00F416E8" w:rsidRDefault="00F416E8" w:rsidP="00F416E8">
      <w:pPr>
        <w:pStyle w:val="Default"/>
      </w:pPr>
    </w:p>
    <w:p w14:paraId="5E7E8E5A" w14:textId="77777777" w:rsidR="00F416E8" w:rsidRDefault="00F416E8" w:rsidP="00F416E8">
      <w:pPr>
        <w:pStyle w:val="Default"/>
        <w:jc w:val="center"/>
        <w:rPr>
          <w:sz w:val="23"/>
          <w:szCs w:val="23"/>
        </w:rPr>
      </w:pPr>
    </w:p>
    <w:p w14:paraId="3827F082" w14:textId="77777777" w:rsidR="00F416E8" w:rsidRDefault="00F416E8" w:rsidP="00F416E8">
      <w:pPr>
        <w:pStyle w:val="Default"/>
        <w:jc w:val="center"/>
        <w:rPr>
          <w:sz w:val="23"/>
          <w:szCs w:val="23"/>
        </w:rPr>
      </w:pPr>
    </w:p>
    <w:p w14:paraId="6F426E96" w14:textId="77777777" w:rsidR="00F416E8" w:rsidRPr="007A7209" w:rsidRDefault="00F416E8" w:rsidP="00F416E8">
      <w:pPr>
        <w:pStyle w:val="Default"/>
        <w:spacing w:line="360" w:lineRule="auto"/>
        <w:jc w:val="center"/>
        <w:rPr>
          <w:sz w:val="28"/>
          <w:szCs w:val="28"/>
        </w:rPr>
      </w:pPr>
      <w:r w:rsidRPr="007A7209">
        <w:rPr>
          <w:sz w:val="28"/>
          <w:szCs w:val="28"/>
        </w:rPr>
        <w:t>Diocese of Sheffield Academies Trust</w:t>
      </w:r>
    </w:p>
    <w:p w14:paraId="629955A5" w14:textId="616F0193" w:rsidR="00F416E8" w:rsidRDefault="00F416E8" w:rsidP="00F416E8">
      <w:pPr>
        <w:pStyle w:val="Default"/>
        <w:spacing w:line="360" w:lineRule="auto"/>
        <w:jc w:val="center"/>
      </w:pPr>
    </w:p>
    <w:p w14:paraId="7A9C5564" w14:textId="5A84DA3B" w:rsidR="003909E1" w:rsidRDefault="003909E1" w:rsidP="00F416E8">
      <w:pPr>
        <w:pStyle w:val="Default"/>
        <w:spacing w:line="360" w:lineRule="auto"/>
        <w:jc w:val="center"/>
      </w:pPr>
    </w:p>
    <w:p w14:paraId="35B501D8" w14:textId="77777777" w:rsidR="003909E1" w:rsidRDefault="003909E1" w:rsidP="00F416E8">
      <w:pPr>
        <w:pStyle w:val="Default"/>
        <w:spacing w:line="360" w:lineRule="auto"/>
        <w:jc w:val="center"/>
      </w:pPr>
    </w:p>
    <w:p w14:paraId="1609DFD9" w14:textId="77777777" w:rsidR="00F416E8" w:rsidRPr="00E66A1A" w:rsidRDefault="00E66A1A" w:rsidP="00F416E8">
      <w:pPr>
        <w:pStyle w:val="Default"/>
        <w:spacing w:line="360" w:lineRule="auto"/>
        <w:jc w:val="center"/>
        <w:rPr>
          <w:sz w:val="52"/>
          <w:szCs w:val="52"/>
        </w:rPr>
      </w:pPr>
      <w:r w:rsidRPr="00E66A1A">
        <w:rPr>
          <w:b/>
          <w:bCs/>
          <w:sz w:val="52"/>
          <w:szCs w:val="52"/>
        </w:rPr>
        <w:t xml:space="preserve">Disciplinary Procedure and for Teaching and Support Staff in Schools </w:t>
      </w:r>
    </w:p>
    <w:p w14:paraId="13DD39AA" w14:textId="77777777" w:rsidR="00F416E8" w:rsidRDefault="00F416E8" w:rsidP="00F416E8">
      <w:pPr>
        <w:pStyle w:val="Default"/>
        <w:jc w:val="center"/>
        <w:rPr>
          <w:b/>
          <w:bCs/>
          <w:sz w:val="44"/>
          <w:szCs w:val="44"/>
        </w:rPr>
      </w:pPr>
    </w:p>
    <w:p w14:paraId="28F9DA38" w14:textId="77777777" w:rsidR="00F416E8" w:rsidRPr="00624F29" w:rsidRDefault="00F416E8" w:rsidP="00F416E8">
      <w:pPr>
        <w:pStyle w:val="Default"/>
        <w:jc w:val="center"/>
        <w:rPr>
          <w:b/>
          <w:bCs/>
          <w:sz w:val="44"/>
          <w:szCs w:val="44"/>
        </w:rPr>
      </w:pPr>
      <w:r>
        <w:rPr>
          <w:noProof/>
          <w:lang w:eastAsia="en-GB"/>
        </w:rPr>
        <w:drawing>
          <wp:anchor distT="0" distB="0" distL="114300" distR="114300" simplePos="0" relativeHeight="251660288" behindDoc="0" locked="0" layoutInCell="1" allowOverlap="1" wp14:anchorId="1F2C0A4F" wp14:editId="77944679">
            <wp:simplePos x="0" y="0"/>
            <wp:positionH relativeFrom="column">
              <wp:posOffset>4140200</wp:posOffset>
            </wp:positionH>
            <wp:positionV relativeFrom="paragraph">
              <wp:posOffset>672465</wp:posOffset>
            </wp:positionV>
            <wp:extent cx="2006600" cy="1377950"/>
            <wp:effectExtent l="0" t="0" r="0" b="0"/>
            <wp:wrapNone/>
            <wp:docPr id="9" name="Picture 9" descr="DS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A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660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4"/>
          <w:szCs w:val="44"/>
        </w:rPr>
        <w:t xml:space="preserve">  </w:t>
      </w:r>
    </w:p>
    <w:p w14:paraId="1435574F" w14:textId="7C149155" w:rsidR="00F416E8" w:rsidRDefault="00F416E8" w:rsidP="00F416E8">
      <w:pPr>
        <w:rPr>
          <w:b/>
        </w:rPr>
      </w:pPr>
    </w:p>
    <w:p w14:paraId="5D6337AE" w14:textId="77777777" w:rsidR="00F416E8" w:rsidRDefault="00F416E8" w:rsidP="00F416E8">
      <w:pPr>
        <w:rPr>
          <w:b/>
        </w:rPr>
      </w:pPr>
    </w:p>
    <w:p w14:paraId="425C0114" w14:textId="77777777" w:rsidR="00F416E8" w:rsidRDefault="00F416E8" w:rsidP="00F416E8">
      <w:pPr>
        <w:rPr>
          <w:b/>
        </w:rPr>
      </w:pPr>
    </w:p>
    <w:p w14:paraId="5EA22133" w14:textId="77777777" w:rsidR="00F416E8" w:rsidRDefault="00F416E8" w:rsidP="00F416E8">
      <w:pPr>
        <w:rPr>
          <w:b/>
        </w:rPr>
      </w:pPr>
    </w:p>
    <w:p w14:paraId="0CE07F91" w14:textId="77777777" w:rsidR="00F416E8" w:rsidRDefault="00F416E8" w:rsidP="00F416E8">
      <w:pPr>
        <w:rPr>
          <w:b/>
        </w:rPr>
      </w:pPr>
    </w:p>
    <w:p w14:paraId="1B8A8F95" w14:textId="77777777" w:rsidR="00F416E8" w:rsidRDefault="00F416E8" w:rsidP="00F416E8">
      <w:pPr>
        <w:rPr>
          <w:b/>
        </w:rPr>
      </w:pPr>
    </w:p>
    <w:p w14:paraId="2DB2F98F" w14:textId="77777777" w:rsidR="00F416E8" w:rsidRDefault="00F416E8" w:rsidP="00F416E8">
      <w:pPr>
        <w:rPr>
          <w:b/>
        </w:rPr>
      </w:pPr>
    </w:p>
    <w:p w14:paraId="461C9FCA" w14:textId="77777777" w:rsidR="00F416E8" w:rsidRDefault="00F416E8" w:rsidP="00F416E8">
      <w:pPr>
        <w:rPr>
          <w:b/>
        </w:rPr>
      </w:pPr>
    </w:p>
    <w:p w14:paraId="532AF51A" w14:textId="77777777" w:rsidR="00F416E8" w:rsidRDefault="00F416E8" w:rsidP="00F416E8">
      <w:pPr>
        <w:rPr>
          <w:b/>
        </w:rPr>
      </w:pPr>
    </w:p>
    <w:p w14:paraId="3209D5CA" w14:textId="77777777" w:rsidR="00F416E8" w:rsidRPr="00ED4599" w:rsidRDefault="00F416E8" w:rsidP="00F416E8">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F416E8" w:rsidRPr="00DA50A5" w14:paraId="094FEF39" w14:textId="77777777" w:rsidTr="00582BF8">
        <w:tc>
          <w:tcPr>
            <w:tcW w:w="2586" w:type="dxa"/>
            <w:tcBorders>
              <w:top w:val="single" w:sz="18" w:space="0" w:color="FFFFFF"/>
              <w:bottom w:val="single" w:sz="18" w:space="0" w:color="FFFFFF"/>
            </w:tcBorders>
            <w:shd w:val="clear" w:color="auto" w:fill="D8DFDE"/>
          </w:tcPr>
          <w:p w14:paraId="3E5B7D13" w14:textId="77777777" w:rsidR="00F416E8" w:rsidRPr="0062626B" w:rsidRDefault="00F416E8" w:rsidP="00582BF8">
            <w:pPr>
              <w:pStyle w:val="1bodycopy10pt"/>
              <w:rPr>
                <w:b/>
              </w:rPr>
            </w:pPr>
            <w:r w:rsidRPr="0062626B">
              <w:rPr>
                <w:b/>
              </w:rPr>
              <w:t>Last reviewed on:</w:t>
            </w:r>
          </w:p>
        </w:tc>
        <w:tc>
          <w:tcPr>
            <w:tcW w:w="7134" w:type="dxa"/>
            <w:tcBorders>
              <w:top w:val="single" w:sz="18" w:space="0" w:color="FFFFFF"/>
              <w:bottom w:val="single" w:sz="18" w:space="0" w:color="FFFFFF"/>
            </w:tcBorders>
            <w:shd w:val="clear" w:color="auto" w:fill="D8DFDE"/>
          </w:tcPr>
          <w:p w14:paraId="56DA21CF" w14:textId="77777777" w:rsidR="00F416E8" w:rsidRPr="00A27B6C" w:rsidRDefault="00E66A1A" w:rsidP="00582BF8">
            <w:pPr>
              <w:pStyle w:val="1bodycopy11pt"/>
            </w:pPr>
            <w:r>
              <w:t>Sept 2021</w:t>
            </w:r>
          </w:p>
        </w:tc>
      </w:tr>
      <w:tr w:rsidR="00F416E8" w:rsidRPr="00DA50A5" w14:paraId="09328BB5" w14:textId="77777777" w:rsidTr="00582BF8">
        <w:tc>
          <w:tcPr>
            <w:tcW w:w="2586" w:type="dxa"/>
            <w:tcBorders>
              <w:top w:val="single" w:sz="18" w:space="0" w:color="FFFFFF"/>
              <w:bottom w:val="nil"/>
            </w:tcBorders>
            <w:shd w:val="clear" w:color="auto" w:fill="D8DFDE"/>
          </w:tcPr>
          <w:p w14:paraId="5A991C32" w14:textId="77777777" w:rsidR="00F416E8" w:rsidRPr="0062626B" w:rsidRDefault="00F416E8" w:rsidP="00582BF8">
            <w:pPr>
              <w:pStyle w:val="1bodycopy10pt"/>
              <w:rPr>
                <w:b/>
              </w:rPr>
            </w:pPr>
            <w:r w:rsidRPr="0062626B">
              <w:rPr>
                <w:b/>
              </w:rPr>
              <w:t>Next review due by:</w:t>
            </w:r>
          </w:p>
        </w:tc>
        <w:tc>
          <w:tcPr>
            <w:tcW w:w="7134" w:type="dxa"/>
            <w:tcBorders>
              <w:top w:val="single" w:sz="18" w:space="0" w:color="FFFFFF"/>
              <w:bottom w:val="nil"/>
            </w:tcBorders>
            <w:shd w:val="clear" w:color="auto" w:fill="D8DFDE"/>
          </w:tcPr>
          <w:p w14:paraId="3EDB96BC" w14:textId="50390D70" w:rsidR="00F416E8" w:rsidRPr="00A27B6C" w:rsidRDefault="00F416E8" w:rsidP="00582BF8">
            <w:pPr>
              <w:pStyle w:val="1bodycopy11pt"/>
            </w:pPr>
          </w:p>
        </w:tc>
      </w:tr>
    </w:tbl>
    <w:p w14:paraId="73265752" w14:textId="77777777" w:rsidR="00F416E8" w:rsidRDefault="00F416E8" w:rsidP="00F416E8">
      <w:pPr>
        <w:pStyle w:val="Default"/>
        <w:rPr>
          <w:b/>
          <w:bCs/>
          <w:sz w:val="44"/>
          <w:szCs w:val="44"/>
        </w:rPr>
      </w:pPr>
    </w:p>
    <w:p w14:paraId="20F0EA50" w14:textId="77777777" w:rsidR="00E66A1A" w:rsidRPr="00E66A1A" w:rsidRDefault="0094549F" w:rsidP="00E66A1A">
      <w:pPr>
        <w:pStyle w:val="Default"/>
        <w:jc w:val="center"/>
        <w:rPr>
          <w:bCs/>
          <w:i/>
          <w:sz w:val="36"/>
          <w:szCs w:val="36"/>
        </w:rPr>
      </w:pPr>
      <w:r>
        <w:rPr>
          <w:bCs/>
          <w:i/>
          <w:sz w:val="36"/>
          <w:szCs w:val="36"/>
        </w:rPr>
        <w:t>This Policy is fully in line with the</w:t>
      </w:r>
      <w:r w:rsidR="00E66A1A" w:rsidRPr="00E66A1A">
        <w:rPr>
          <w:bCs/>
          <w:i/>
          <w:sz w:val="36"/>
          <w:szCs w:val="36"/>
        </w:rPr>
        <w:t xml:space="preserve"> LA policy in place at point of transfer.</w:t>
      </w:r>
    </w:p>
    <w:p w14:paraId="5559CCE9" w14:textId="77777777" w:rsidR="00F416E8" w:rsidRDefault="00F416E8" w:rsidP="00F416E8">
      <w:pPr>
        <w:autoSpaceDE w:val="0"/>
        <w:autoSpaceDN w:val="0"/>
        <w:adjustRightInd w:val="0"/>
        <w:spacing w:after="0" w:line="240" w:lineRule="auto"/>
        <w:rPr>
          <w:rFonts w:ascii="Calibri" w:hAnsi="Calibri" w:cs="Calibri"/>
          <w:sz w:val="18"/>
          <w:szCs w:val="18"/>
        </w:rPr>
      </w:pPr>
    </w:p>
    <w:p w14:paraId="7116FC47" w14:textId="77777777" w:rsidR="00F416E8" w:rsidRDefault="00F416E8" w:rsidP="00F416E8">
      <w:pPr>
        <w:autoSpaceDE w:val="0"/>
        <w:autoSpaceDN w:val="0"/>
        <w:adjustRightInd w:val="0"/>
        <w:spacing w:after="0" w:line="240" w:lineRule="auto"/>
        <w:rPr>
          <w:rFonts w:ascii="Calibri" w:hAnsi="Calibri" w:cs="Calibri"/>
          <w:sz w:val="18"/>
          <w:szCs w:val="18"/>
        </w:rPr>
      </w:pPr>
    </w:p>
    <w:p w14:paraId="19D936BE" w14:textId="77777777" w:rsidR="00F416E8" w:rsidRDefault="00F416E8" w:rsidP="00F416E8">
      <w:pPr>
        <w:autoSpaceDE w:val="0"/>
        <w:autoSpaceDN w:val="0"/>
        <w:adjustRightInd w:val="0"/>
        <w:spacing w:after="0" w:line="240" w:lineRule="auto"/>
        <w:rPr>
          <w:rFonts w:ascii="Calibri" w:hAnsi="Calibri" w:cs="Calibri"/>
          <w:sz w:val="18"/>
          <w:szCs w:val="18"/>
        </w:rPr>
      </w:pPr>
    </w:p>
    <w:p w14:paraId="3D15CFBF" w14:textId="77777777" w:rsidR="00F416E8" w:rsidRDefault="00F416E8" w:rsidP="00F416E8">
      <w:pPr>
        <w:autoSpaceDE w:val="0"/>
        <w:autoSpaceDN w:val="0"/>
        <w:adjustRightInd w:val="0"/>
        <w:spacing w:after="0" w:line="240" w:lineRule="auto"/>
        <w:rPr>
          <w:rFonts w:ascii="Calibri" w:hAnsi="Calibri" w:cs="Calibri"/>
          <w:sz w:val="18"/>
          <w:szCs w:val="18"/>
        </w:rPr>
      </w:pPr>
    </w:p>
    <w:p w14:paraId="08CF991F" w14:textId="77777777" w:rsidR="00F416E8" w:rsidRDefault="00F416E8" w:rsidP="00F416E8">
      <w:pPr>
        <w:autoSpaceDE w:val="0"/>
        <w:autoSpaceDN w:val="0"/>
        <w:adjustRightInd w:val="0"/>
        <w:spacing w:after="0" w:line="240" w:lineRule="auto"/>
        <w:rPr>
          <w:rFonts w:ascii="Calibri" w:hAnsi="Calibri" w:cs="Calibri"/>
          <w:sz w:val="18"/>
          <w:szCs w:val="18"/>
        </w:rPr>
      </w:pPr>
    </w:p>
    <w:p w14:paraId="1F31FFB9" w14:textId="77777777" w:rsidR="00F416E8" w:rsidRPr="007C6F35" w:rsidRDefault="00F416E8" w:rsidP="00F416E8">
      <w:pPr>
        <w:autoSpaceDE w:val="0"/>
        <w:autoSpaceDN w:val="0"/>
        <w:adjustRightInd w:val="0"/>
        <w:spacing w:after="0" w:line="240" w:lineRule="auto"/>
        <w:jc w:val="center"/>
        <w:rPr>
          <w:sz w:val="44"/>
          <w:szCs w:val="44"/>
        </w:rPr>
      </w:pPr>
      <w:r>
        <w:rPr>
          <w:rFonts w:ascii="Calibri" w:hAnsi="Calibri" w:cs="Calibri"/>
          <w:sz w:val="18"/>
          <w:szCs w:val="18"/>
        </w:rPr>
        <w:t xml:space="preserve">The Diocese of Sheffield Academies Trust is an exempt charity regulated by the Secretary of State for Education. It is a company limited by guarantee registered in England and Wales (company number 08745639), whose registered office is at </w:t>
      </w:r>
      <w:proofErr w:type="spellStart"/>
      <w:r>
        <w:rPr>
          <w:rFonts w:ascii="Calibri" w:hAnsi="Calibri" w:cs="Calibri"/>
          <w:sz w:val="18"/>
          <w:szCs w:val="18"/>
        </w:rPr>
        <w:t>Flanderwell</w:t>
      </w:r>
      <w:proofErr w:type="spellEnd"/>
      <w:r>
        <w:rPr>
          <w:rFonts w:ascii="Calibri" w:hAnsi="Calibri" w:cs="Calibri"/>
          <w:sz w:val="18"/>
          <w:szCs w:val="18"/>
        </w:rPr>
        <w:t xml:space="preserve"> Early Excellence Centre, Greenfield Court, </w:t>
      </w:r>
      <w:proofErr w:type="spellStart"/>
      <w:r>
        <w:rPr>
          <w:rFonts w:ascii="Calibri" w:hAnsi="Calibri" w:cs="Calibri"/>
          <w:sz w:val="18"/>
          <w:szCs w:val="18"/>
        </w:rPr>
        <w:t>Flanderwell</w:t>
      </w:r>
      <w:proofErr w:type="spellEnd"/>
      <w:r>
        <w:rPr>
          <w:rFonts w:ascii="Calibri" w:hAnsi="Calibri" w:cs="Calibri"/>
          <w:sz w:val="18"/>
          <w:szCs w:val="18"/>
        </w:rPr>
        <w:t>, Rotherham, S66 2JF</w:t>
      </w:r>
    </w:p>
    <w:sdt>
      <w:sdtPr>
        <w:rPr>
          <w:rFonts w:asciiTheme="minorHAnsi" w:eastAsiaTheme="minorHAnsi" w:hAnsiTheme="minorHAnsi" w:cstheme="minorBidi"/>
          <w:color w:val="auto"/>
          <w:sz w:val="22"/>
          <w:szCs w:val="22"/>
          <w:lang w:val="en-GB"/>
        </w:rPr>
        <w:id w:val="-2041883283"/>
        <w:docPartObj>
          <w:docPartGallery w:val="Table of Contents"/>
          <w:docPartUnique/>
        </w:docPartObj>
      </w:sdtPr>
      <w:sdtEndPr>
        <w:rPr>
          <w:b/>
          <w:bCs/>
          <w:noProof/>
        </w:rPr>
      </w:sdtEndPr>
      <w:sdtContent>
        <w:p w14:paraId="5C2C1E4B" w14:textId="77777777" w:rsidR="00F416E8" w:rsidRPr="007C6F35" w:rsidRDefault="00F416E8" w:rsidP="00F416E8">
          <w:pPr>
            <w:pStyle w:val="TOCHeading"/>
            <w:rPr>
              <w:rFonts w:ascii="Arial" w:hAnsi="Arial" w:cs="Arial"/>
              <w:sz w:val="22"/>
              <w:szCs w:val="22"/>
            </w:rPr>
          </w:pPr>
          <w:r w:rsidRPr="007C6F35">
            <w:rPr>
              <w:rFonts w:ascii="Arial" w:hAnsi="Arial" w:cs="Arial"/>
              <w:sz w:val="22"/>
              <w:szCs w:val="22"/>
            </w:rPr>
            <w:t>Contents</w:t>
          </w:r>
        </w:p>
        <w:p w14:paraId="23930508" w14:textId="77777777" w:rsidR="001B1BBB" w:rsidRDefault="00F416E8">
          <w:pPr>
            <w:pStyle w:val="TOC1"/>
            <w:tabs>
              <w:tab w:val="right" w:leader="dot" w:pos="10457"/>
            </w:tabs>
            <w:rPr>
              <w:rFonts w:eastAsiaTheme="minorEastAsia"/>
              <w:noProof/>
              <w:lang w:eastAsia="en-GB"/>
            </w:rPr>
          </w:pPr>
          <w:r w:rsidRPr="007C6F35">
            <w:rPr>
              <w:rFonts w:ascii="Arial" w:hAnsi="Arial" w:cs="Arial"/>
            </w:rPr>
            <w:fldChar w:fldCharType="begin"/>
          </w:r>
          <w:r w:rsidRPr="007C6F35">
            <w:rPr>
              <w:rFonts w:ascii="Arial" w:hAnsi="Arial" w:cs="Arial"/>
            </w:rPr>
            <w:instrText xml:space="preserve"> TOC \o "1-3" \h \z \u </w:instrText>
          </w:r>
          <w:r w:rsidRPr="007C6F35">
            <w:rPr>
              <w:rFonts w:ascii="Arial" w:hAnsi="Arial" w:cs="Arial"/>
            </w:rPr>
            <w:fldChar w:fldCharType="separate"/>
          </w:r>
          <w:hyperlink w:anchor="_Toc101022841" w:history="1">
            <w:r w:rsidR="001B1BBB" w:rsidRPr="006F2E72">
              <w:rPr>
                <w:rStyle w:val="Hyperlink"/>
                <w:noProof/>
              </w:rPr>
              <w:t>Introduction</w:t>
            </w:r>
            <w:r w:rsidR="001B1BBB">
              <w:rPr>
                <w:noProof/>
                <w:webHidden/>
              </w:rPr>
              <w:tab/>
            </w:r>
            <w:r w:rsidR="001B1BBB">
              <w:rPr>
                <w:noProof/>
                <w:webHidden/>
              </w:rPr>
              <w:fldChar w:fldCharType="begin"/>
            </w:r>
            <w:r w:rsidR="001B1BBB">
              <w:rPr>
                <w:noProof/>
                <w:webHidden/>
              </w:rPr>
              <w:instrText xml:space="preserve"> PAGEREF _Toc101022841 \h </w:instrText>
            </w:r>
            <w:r w:rsidR="001B1BBB">
              <w:rPr>
                <w:noProof/>
                <w:webHidden/>
              </w:rPr>
            </w:r>
            <w:r w:rsidR="001B1BBB">
              <w:rPr>
                <w:noProof/>
                <w:webHidden/>
              </w:rPr>
              <w:fldChar w:fldCharType="separate"/>
            </w:r>
            <w:r w:rsidR="001B1BBB">
              <w:rPr>
                <w:noProof/>
                <w:webHidden/>
              </w:rPr>
              <w:t>3</w:t>
            </w:r>
            <w:r w:rsidR="001B1BBB">
              <w:rPr>
                <w:noProof/>
                <w:webHidden/>
              </w:rPr>
              <w:fldChar w:fldCharType="end"/>
            </w:r>
          </w:hyperlink>
        </w:p>
        <w:p w14:paraId="5A34B8F4" w14:textId="77777777" w:rsidR="001B1BBB" w:rsidRDefault="003909E1">
          <w:pPr>
            <w:pStyle w:val="TOC1"/>
            <w:tabs>
              <w:tab w:val="right" w:leader="dot" w:pos="10457"/>
            </w:tabs>
            <w:rPr>
              <w:rFonts w:eastAsiaTheme="minorEastAsia"/>
              <w:noProof/>
              <w:lang w:eastAsia="en-GB"/>
            </w:rPr>
          </w:pPr>
          <w:hyperlink w:anchor="_Toc101022842" w:history="1">
            <w:r w:rsidR="001B1BBB" w:rsidRPr="006F2E72">
              <w:rPr>
                <w:rStyle w:val="Hyperlink"/>
                <w:noProof/>
              </w:rPr>
              <w:t>SECTION 1: POLICY</w:t>
            </w:r>
            <w:r w:rsidR="001B1BBB">
              <w:rPr>
                <w:noProof/>
                <w:webHidden/>
              </w:rPr>
              <w:tab/>
            </w:r>
            <w:r w:rsidR="001B1BBB">
              <w:rPr>
                <w:noProof/>
                <w:webHidden/>
              </w:rPr>
              <w:fldChar w:fldCharType="begin"/>
            </w:r>
            <w:r w:rsidR="001B1BBB">
              <w:rPr>
                <w:noProof/>
                <w:webHidden/>
              </w:rPr>
              <w:instrText xml:space="preserve"> PAGEREF _Toc101022842 \h </w:instrText>
            </w:r>
            <w:r w:rsidR="001B1BBB">
              <w:rPr>
                <w:noProof/>
                <w:webHidden/>
              </w:rPr>
            </w:r>
            <w:r w:rsidR="001B1BBB">
              <w:rPr>
                <w:noProof/>
                <w:webHidden/>
              </w:rPr>
              <w:fldChar w:fldCharType="separate"/>
            </w:r>
            <w:r w:rsidR="001B1BBB">
              <w:rPr>
                <w:noProof/>
                <w:webHidden/>
              </w:rPr>
              <w:t>3</w:t>
            </w:r>
            <w:r w:rsidR="001B1BBB">
              <w:rPr>
                <w:noProof/>
                <w:webHidden/>
              </w:rPr>
              <w:fldChar w:fldCharType="end"/>
            </w:r>
          </w:hyperlink>
        </w:p>
        <w:p w14:paraId="33A8598F" w14:textId="77777777" w:rsidR="001B1BBB" w:rsidRDefault="003909E1">
          <w:pPr>
            <w:pStyle w:val="TOC1"/>
            <w:tabs>
              <w:tab w:val="left" w:pos="440"/>
              <w:tab w:val="right" w:leader="dot" w:pos="10457"/>
            </w:tabs>
            <w:rPr>
              <w:rFonts w:eastAsiaTheme="minorEastAsia"/>
              <w:noProof/>
              <w:lang w:eastAsia="en-GB"/>
            </w:rPr>
          </w:pPr>
          <w:hyperlink w:anchor="_Toc101022843" w:history="1">
            <w:r w:rsidR="001B1BBB" w:rsidRPr="006F2E72">
              <w:rPr>
                <w:rStyle w:val="Hyperlink"/>
                <w:noProof/>
              </w:rPr>
              <w:t>1.</w:t>
            </w:r>
            <w:r w:rsidR="001B1BBB">
              <w:rPr>
                <w:rFonts w:eastAsiaTheme="minorEastAsia"/>
                <w:noProof/>
                <w:lang w:eastAsia="en-GB"/>
              </w:rPr>
              <w:tab/>
            </w:r>
            <w:r w:rsidR="001B1BBB" w:rsidRPr="006F2E72">
              <w:rPr>
                <w:rStyle w:val="Hyperlink"/>
                <w:noProof/>
              </w:rPr>
              <w:t>Introduction</w:t>
            </w:r>
            <w:r w:rsidR="001B1BBB">
              <w:rPr>
                <w:noProof/>
                <w:webHidden/>
              </w:rPr>
              <w:tab/>
            </w:r>
            <w:r w:rsidR="001B1BBB">
              <w:rPr>
                <w:noProof/>
                <w:webHidden/>
              </w:rPr>
              <w:fldChar w:fldCharType="begin"/>
            </w:r>
            <w:r w:rsidR="001B1BBB">
              <w:rPr>
                <w:noProof/>
                <w:webHidden/>
              </w:rPr>
              <w:instrText xml:space="preserve"> PAGEREF _Toc101022843 \h </w:instrText>
            </w:r>
            <w:r w:rsidR="001B1BBB">
              <w:rPr>
                <w:noProof/>
                <w:webHidden/>
              </w:rPr>
            </w:r>
            <w:r w:rsidR="001B1BBB">
              <w:rPr>
                <w:noProof/>
                <w:webHidden/>
              </w:rPr>
              <w:fldChar w:fldCharType="separate"/>
            </w:r>
            <w:r w:rsidR="001B1BBB">
              <w:rPr>
                <w:noProof/>
                <w:webHidden/>
              </w:rPr>
              <w:t>3</w:t>
            </w:r>
            <w:r w:rsidR="001B1BBB">
              <w:rPr>
                <w:noProof/>
                <w:webHidden/>
              </w:rPr>
              <w:fldChar w:fldCharType="end"/>
            </w:r>
          </w:hyperlink>
        </w:p>
        <w:p w14:paraId="5C809286" w14:textId="77777777" w:rsidR="001B1BBB" w:rsidRDefault="003909E1">
          <w:pPr>
            <w:pStyle w:val="TOC1"/>
            <w:tabs>
              <w:tab w:val="left" w:pos="440"/>
              <w:tab w:val="right" w:leader="dot" w:pos="10457"/>
            </w:tabs>
            <w:rPr>
              <w:rFonts w:eastAsiaTheme="minorEastAsia"/>
              <w:noProof/>
              <w:lang w:eastAsia="en-GB"/>
            </w:rPr>
          </w:pPr>
          <w:hyperlink w:anchor="_Toc101022844" w:history="1">
            <w:r w:rsidR="001B1BBB" w:rsidRPr="006F2E72">
              <w:rPr>
                <w:rStyle w:val="Hyperlink"/>
                <w:noProof/>
              </w:rPr>
              <w:t>2.</w:t>
            </w:r>
            <w:r w:rsidR="001B1BBB">
              <w:rPr>
                <w:rFonts w:eastAsiaTheme="minorEastAsia"/>
                <w:noProof/>
                <w:lang w:eastAsia="en-GB"/>
              </w:rPr>
              <w:tab/>
            </w:r>
            <w:r w:rsidR="001B1BBB" w:rsidRPr="006F2E72">
              <w:rPr>
                <w:rStyle w:val="Hyperlink"/>
                <w:noProof/>
              </w:rPr>
              <w:t>Definitions used in the procedure</w:t>
            </w:r>
            <w:r w:rsidR="001B1BBB">
              <w:rPr>
                <w:noProof/>
                <w:webHidden/>
              </w:rPr>
              <w:tab/>
            </w:r>
            <w:r w:rsidR="001B1BBB">
              <w:rPr>
                <w:noProof/>
                <w:webHidden/>
              </w:rPr>
              <w:fldChar w:fldCharType="begin"/>
            </w:r>
            <w:r w:rsidR="001B1BBB">
              <w:rPr>
                <w:noProof/>
                <w:webHidden/>
              </w:rPr>
              <w:instrText xml:space="preserve"> PAGEREF _Toc101022844 \h </w:instrText>
            </w:r>
            <w:r w:rsidR="001B1BBB">
              <w:rPr>
                <w:noProof/>
                <w:webHidden/>
              </w:rPr>
            </w:r>
            <w:r w:rsidR="001B1BBB">
              <w:rPr>
                <w:noProof/>
                <w:webHidden/>
              </w:rPr>
              <w:fldChar w:fldCharType="separate"/>
            </w:r>
            <w:r w:rsidR="001B1BBB">
              <w:rPr>
                <w:noProof/>
                <w:webHidden/>
              </w:rPr>
              <w:t>3</w:t>
            </w:r>
            <w:r w:rsidR="001B1BBB">
              <w:rPr>
                <w:noProof/>
                <w:webHidden/>
              </w:rPr>
              <w:fldChar w:fldCharType="end"/>
            </w:r>
          </w:hyperlink>
        </w:p>
        <w:p w14:paraId="4B81F4C6" w14:textId="77777777" w:rsidR="001B1BBB" w:rsidRDefault="003909E1">
          <w:pPr>
            <w:pStyle w:val="TOC2"/>
            <w:tabs>
              <w:tab w:val="right" w:leader="dot" w:pos="10457"/>
            </w:tabs>
            <w:rPr>
              <w:rFonts w:eastAsiaTheme="minorEastAsia"/>
              <w:noProof/>
              <w:lang w:eastAsia="en-GB"/>
            </w:rPr>
          </w:pPr>
          <w:hyperlink w:anchor="_Toc101022845" w:history="1">
            <w:r w:rsidR="001B1BBB" w:rsidRPr="006F2E72">
              <w:rPr>
                <w:rStyle w:val="Hyperlink"/>
                <w:rFonts w:ascii="Arial" w:hAnsi="Arial" w:cs="Arial"/>
                <w:noProof/>
              </w:rPr>
              <w:t>Informal Procedure</w:t>
            </w:r>
            <w:r w:rsidR="001B1BBB">
              <w:rPr>
                <w:noProof/>
                <w:webHidden/>
              </w:rPr>
              <w:tab/>
            </w:r>
            <w:r w:rsidR="001B1BBB">
              <w:rPr>
                <w:noProof/>
                <w:webHidden/>
              </w:rPr>
              <w:fldChar w:fldCharType="begin"/>
            </w:r>
            <w:r w:rsidR="001B1BBB">
              <w:rPr>
                <w:noProof/>
                <w:webHidden/>
              </w:rPr>
              <w:instrText xml:space="preserve"> PAGEREF _Toc101022845 \h </w:instrText>
            </w:r>
            <w:r w:rsidR="001B1BBB">
              <w:rPr>
                <w:noProof/>
                <w:webHidden/>
              </w:rPr>
            </w:r>
            <w:r w:rsidR="001B1BBB">
              <w:rPr>
                <w:noProof/>
                <w:webHidden/>
              </w:rPr>
              <w:fldChar w:fldCharType="separate"/>
            </w:r>
            <w:r w:rsidR="001B1BBB">
              <w:rPr>
                <w:noProof/>
                <w:webHidden/>
              </w:rPr>
              <w:t>3</w:t>
            </w:r>
            <w:r w:rsidR="001B1BBB">
              <w:rPr>
                <w:noProof/>
                <w:webHidden/>
              </w:rPr>
              <w:fldChar w:fldCharType="end"/>
            </w:r>
          </w:hyperlink>
        </w:p>
        <w:p w14:paraId="53981E74" w14:textId="77777777" w:rsidR="001B1BBB" w:rsidRDefault="003909E1">
          <w:pPr>
            <w:pStyle w:val="TOC2"/>
            <w:tabs>
              <w:tab w:val="right" w:leader="dot" w:pos="10457"/>
            </w:tabs>
            <w:rPr>
              <w:rFonts w:eastAsiaTheme="minorEastAsia"/>
              <w:noProof/>
              <w:lang w:eastAsia="en-GB"/>
            </w:rPr>
          </w:pPr>
          <w:hyperlink w:anchor="_Toc101022846" w:history="1">
            <w:r w:rsidR="001B1BBB" w:rsidRPr="006F2E72">
              <w:rPr>
                <w:rStyle w:val="Hyperlink"/>
                <w:rFonts w:ascii="Arial" w:hAnsi="Arial" w:cs="Arial"/>
                <w:noProof/>
              </w:rPr>
              <w:t>Formal Procedure</w:t>
            </w:r>
            <w:r w:rsidR="001B1BBB">
              <w:rPr>
                <w:noProof/>
                <w:webHidden/>
              </w:rPr>
              <w:tab/>
            </w:r>
            <w:r w:rsidR="001B1BBB">
              <w:rPr>
                <w:noProof/>
                <w:webHidden/>
              </w:rPr>
              <w:fldChar w:fldCharType="begin"/>
            </w:r>
            <w:r w:rsidR="001B1BBB">
              <w:rPr>
                <w:noProof/>
                <w:webHidden/>
              </w:rPr>
              <w:instrText xml:space="preserve"> PAGEREF _Toc101022846 \h </w:instrText>
            </w:r>
            <w:r w:rsidR="001B1BBB">
              <w:rPr>
                <w:noProof/>
                <w:webHidden/>
              </w:rPr>
            </w:r>
            <w:r w:rsidR="001B1BBB">
              <w:rPr>
                <w:noProof/>
                <w:webHidden/>
              </w:rPr>
              <w:fldChar w:fldCharType="separate"/>
            </w:r>
            <w:r w:rsidR="001B1BBB">
              <w:rPr>
                <w:noProof/>
                <w:webHidden/>
              </w:rPr>
              <w:t>3</w:t>
            </w:r>
            <w:r w:rsidR="001B1BBB">
              <w:rPr>
                <w:noProof/>
                <w:webHidden/>
              </w:rPr>
              <w:fldChar w:fldCharType="end"/>
            </w:r>
          </w:hyperlink>
        </w:p>
        <w:p w14:paraId="0DD52FC5" w14:textId="77777777" w:rsidR="001B1BBB" w:rsidRDefault="003909E1">
          <w:pPr>
            <w:pStyle w:val="TOC1"/>
            <w:tabs>
              <w:tab w:val="left" w:pos="440"/>
              <w:tab w:val="right" w:leader="dot" w:pos="10457"/>
            </w:tabs>
            <w:rPr>
              <w:rFonts w:eastAsiaTheme="minorEastAsia"/>
              <w:noProof/>
              <w:lang w:eastAsia="en-GB"/>
            </w:rPr>
          </w:pPr>
          <w:hyperlink w:anchor="_Toc101022847" w:history="1">
            <w:r w:rsidR="001B1BBB" w:rsidRPr="006F2E72">
              <w:rPr>
                <w:rStyle w:val="Hyperlink"/>
                <w:noProof/>
              </w:rPr>
              <w:t>3.</w:t>
            </w:r>
            <w:r w:rsidR="001B1BBB">
              <w:rPr>
                <w:rFonts w:eastAsiaTheme="minorEastAsia"/>
                <w:noProof/>
                <w:lang w:eastAsia="en-GB"/>
              </w:rPr>
              <w:tab/>
            </w:r>
            <w:r w:rsidR="001B1BBB" w:rsidRPr="006F2E72">
              <w:rPr>
                <w:rStyle w:val="Hyperlink"/>
                <w:noProof/>
              </w:rPr>
              <w:t>Principles</w:t>
            </w:r>
            <w:r w:rsidR="001B1BBB">
              <w:rPr>
                <w:noProof/>
                <w:webHidden/>
              </w:rPr>
              <w:tab/>
            </w:r>
            <w:r w:rsidR="001B1BBB">
              <w:rPr>
                <w:noProof/>
                <w:webHidden/>
              </w:rPr>
              <w:fldChar w:fldCharType="begin"/>
            </w:r>
            <w:r w:rsidR="001B1BBB">
              <w:rPr>
                <w:noProof/>
                <w:webHidden/>
              </w:rPr>
              <w:instrText xml:space="preserve"> PAGEREF _Toc101022847 \h </w:instrText>
            </w:r>
            <w:r w:rsidR="001B1BBB">
              <w:rPr>
                <w:noProof/>
                <w:webHidden/>
              </w:rPr>
            </w:r>
            <w:r w:rsidR="001B1BBB">
              <w:rPr>
                <w:noProof/>
                <w:webHidden/>
              </w:rPr>
              <w:fldChar w:fldCharType="separate"/>
            </w:r>
            <w:r w:rsidR="001B1BBB">
              <w:rPr>
                <w:noProof/>
                <w:webHidden/>
              </w:rPr>
              <w:t>5</w:t>
            </w:r>
            <w:r w:rsidR="001B1BBB">
              <w:rPr>
                <w:noProof/>
                <w:webHidden/>
              </w:rPr>
              <w:fldChar w:fldCharType="end"/>
            </w:r>
          </w:hyperlink>
        </w:p>
        <w:p w14:paraId="4696540F" w14:textId="77777777" w:rsidR="001B1BBB" w:rsidRDefault="003909E1">
          <w:pPr>
            <w:pStyle w:val="TOC1"/>
            <w:tabs>
              <w:tab w:val="left" w:pos="440"/>
              <w:tab w:val="right" w:leader="dot" w:pos="10457"/>
            </w:tabs>
            <w:rPr>
              <w:rFonts w:eastAsiaTheme="minorEastAsia"/>
              <w:noProof/>
              <w:lang w:eastAsia="en-GB"/>
            </w:rPr>
          </w:pPr>
          <w:hyperlink w:anchor="_Toc101022848" w:history="1">
            <w:r w:rsidR="001B1BBB" w:rsidRPr="006F2E72">
              <w:rPr>
                <w:rStyle w:val="Hyperlink"/>
                <w:noProof/>
              </w:rPr>
              <w:t>4.</w:t>
            </w:r>
            <w:r w:rsidR="001B1BBB">
              <w:rPr>
                <w:rFonts w:eastAsiaTheme="minorEastAsia"/>
                <w:noProof/>
                <w:lang w:eastAsia="en-GB"/>
              </w:rPr>
              <w:tab/>
            </w:r>
            <w:r w:rsidR="001B1BBB" w:rsidRPr="006F2E72">
              <w:rPr>
                <w:rStyle w:val="Hyperlink"/>
                <w:noProof/>
              </w:rPr>
              <w:t>Scope of the Policy</w:t>
            </w:r>
            <w:r w:rsidR="001B1BBB">
              <w:rPr>
                <w:noProof/>
                <w:webHidden/>
              </w:rPr>
              <w:tab/>
            </w:r>
            <w:r w:rsidR="001B1BBB">
              <w:rPr>
                <w:noProof/>
                <w:webHidden/>
              </w:rPr>
              <w:fldChar w:fldCharType="begin"/>
            </w:r>
            <w:r w:rsidR="001B1BBB">
              <w:rPr>
                <w:noProof/>
                <w:webHidden/>
              </w:rPr>
              <w:instrText xml:space="preserve"> PAGEREF _Toc101022848 \h </w:instrText>
            </w:r>
            <w:r w:rsidR="001B1BBB">
              <w:rPr>
                <w:noProof/>
                <w:webHidden/>
              </w:rPr>
            </w:r>
            <w:r w:rsidR="001B1BBB">
              <w:rPr>
                <w:noProof/>
                <w:webHidden/>
              </w:rPr>
              <w:fldChar w:fldCharType="separate"/>
            </w:r>
            <w:r w:rsidR="001B1BBB">
              <w:rPr>
                <w:noProof/>
                <w:webHidden/>
              </w:rPr>
              <w:t>6</w:t>
            </w:r>
            <w:r w:rsidR="001B1BBB">
              <w:rPr>
                <w:noProof/>
                <w:webHidden/>
              </w:rPr>
              <w:fldChar w:fldCharType="end"/>
            </w:r>
          </w:hyperlink>
        </w:p>
        <w:p w14:paraId="1023A5D5" w14:textId="77777777" w:rsidR="001B1BBB" w:rsidRDefault="003909E1">
          <w:pPr>
            <w:pStyle w:val="TOC1"/>
            <w:tabs>
              <w:tab w:val="left" w:pos="440"/>
              <w:tab w:val="right" w:leader="dot" w:pos="10457"/>
            </w:tabs>
            <w:rPr>
              <w:rFonts w:eastAsiaTheme="minorEastAsia"/>
              <w:noProof/>
              <w:lang w:eastAsia="en-GB"/>
            </w:rPr>
          </w:pPr>
          <w:hyperlink w:anchor="_Toc101022849" w:history="1">
            <w:r w:rsidR="001B1BBB" w:rsidRPr="006F2E72">
              <w:rPr>
                <w:rStyle w:val="Hyperlink"/>
                <w:noProof/>
              </w:rPr>
              <w:t>5.</w:t>
            </w:r>
            <w:r w:rsidR="001B1BBB">
              <w:rPr>
                <w:rFonts w:eastAsiaTheme="minorEastAsia"/>
                <w:noProof/>
                <w:lang w:eastAsia="en-GB"/>
              </w:rPr>
              <w:tab/>
            </w:r>
            <w:r w:rsidR="001B1BBB" w:rsidRPr="006F2E72">
              <w:rPr>
                <w:rStyle w:val="Hyperlink"/>
                <w:noProof/>
              </w:rPr>
              <w:t>Application of the Policy</w:t>
            </w:r>
            <w:r w:rsidR="001B1BBB">
              <w:rPr>
                <w:noProof/>
                <w:webHidden/>
              </w:rPr>
              <w:tab/>
            </w:r>
            <w:r w:rsidR="001B1BBB">
              <w:rPr>
                <w:noProof/>
                <w:webHidden/>
              </w:rPr>
              <w:fldChar w:fldCharType="begin"/>
            </w:r>
            <w:r w:rsidR="001B1BBB">
              <w:rPr>
                <w:noProof/>
                <w:webHidden/>
              </w:rPr>
              <w:instrText xml:space="preserve"> PAGEREF _Toc101022849 \h </w:instrText>
            </w:r>
            <w:r w:rsidR="001B1BBB">
              <w:rPr>
                <w:noProof/>
                <w:webHidden/>
              </w:rPr>
            </w:r>
            <w:r w:rsidR="001B1BBB">
              <w:rPr>
                <w:noProof/>
                <w:webHidden/>
              </w:rPr>
              <w:fldChar w:fldCharType="separate"/>
            </w:r>
            <w:r w:rsidR="001B1BBB">
              <w:rPr>
                <w:noProof/>
                <w:webHidden/>
              </w:rPr>
              <w:t>6</w:t>
            </w:r>
            <w:r w:rsidR="001B1BBB">
              <w:rPr>
                <w:noProof/>
                <w:webHidden/>
              </w:rPr>
              <w:fldChar w:fldCharType="end"/>
            </w:r>
          </w:hyperlink>
        </w:p>
        <w:p w14:paraId="429DA2D0" w14:textId="77777777" w:rsidR="001B1BBB" w:rsidRDefault="003909E1">
          <w:pPr>
            <w:pStyle w:val="TOC1"/>
            <w:tabs>
              <w:tab w:val="left" w:pos="440"/>
              <w:tab w:val="right" w:leader="dot" w:pos="10457"/>
            </w:tabs>
            <w:rPr>
              <w:rFonts w:eastAsiaTheme="minorEastAsia"/>
              <w:noProof/>
              <w:lang w:eastAsia="en-GB"/>
            </w:rPr>
          </w:pPr>
          <w:hyperlink w:anchor="_Toc101022850" w:history="1">
            <w:r w:rsidR="001B1BBB" w:rsidRPr="006F2E72">
              <w:rPr>
                <w:rStyle w:val="Hyperlink"/>
                <w:noProof/>
              </w:rPr>
              <w:t>6</w:t>
            </w:r>
            <w:r w:rsidR="001B1BBB">
              <w:rPr>
                <w:rFonts w:eastAsiaTheme="minorEastAsia"/>
                <w:noProof/>
                <w:lang w:eastAsia="en-GB"/>
              </w:rPr>
              <w:tab/>
            </w:r>
            <w:r w:rsidR="001B1BBB" w:rsidRPr="006F2E72">
              <w:rPr>
                <w:rStyle w:val="Hyperlink"/>
                <w:noProof/>
              </w:rPr>
              <w:t>Representation</w:t>
            </w:r>
            <w:r w:rsidR="001B1BBB">
              <w:rPr>
                <w:noProof/>
                <w:webHidden/>
              </w:rPr>
              <w:tab/>
            </w:r>
            <w:r w:rsidR="001B1BBB">
              <w:rPr>
                <w:noProof/>
                <w:webHidden/>
              </w:rPr>
              <w:fldChar w:fldCharType="begin"/>
            </w:r>
            <w:r w:rsidR="001B1BBB">
              <w:rPr>
                <w:noProof/>
                <w:webHidden/>
              </w:rPr>
              <w:instrText xml:space="preserve"> PAGEREF _Toc101022850 \h </w:instrText>
            </w:r>
            <w:r w:rsidR="001B1BBB">
              <w:rPr>
                <w:noProof/>
                <w:webHidden/>
              </w:rPr>
            </w:r>
            <w:r w:rsidR="001B1BBB">
              <w:rPr>
                <w:noProof/>
                <w:webHidden/>
              </w:rPr>
              <w:fldChar w:fldCharType="separate"/>
            </w:r>
            <w:r w:rsidR="001B1BBB">
              <w:rPr>
                <w:noProof/>
                <w:webHidden/>
              </w:rPr>
              <w:t>7</w:t>
            </w:r>
            <w:r w:rsidR="001B1BBB">
              <w:rPr>
                <w:noProof/>
                <w:webHidden/>
              </w:rPr>
              <w:fldChar w:fldCharType="end"/>
            </w:r>
          </w:hyperlink>
        </w:p>
        <w:p w14:paraId="347BD583" w14:textId="77777777" w:rsidR="001B1BBB" w:rsidRDefault="003909E1">
          <w:pPr>
            <w:pStyle w:val="TOC1"/>
            <w:tabs>
              <w:tab w:val="right" w:leader="dot" w:pos="10457"/>
            </w:tabs>
            <w:rPr>
              <w:rFonts w:eastAsiaTheme="minorEastAsia"/>
              <w:noProof/>
              <w:lang w:eastAsia="en-GB"/>
            </w:rPr>
          </w:pPr>
          <w:hyperlink w:anchor="_Toc101022851" w:history="1">
            <w:r w:rsidR="001B1BBB" w:rsidRPr="006F2E72">
              <w:rPr>
                <w:rStyle w:val="Hyperlink"/>
                <w:noProof/>
              </w:rPr>
              <w:t>SECTION 2: PROCEDURE</w:t>
            </w:r>
            <w:r w:rsidR="001B1BBB">
              <w:rPr>
                <w:noProof/>
                <w:webHidden/>
              </w:rPr>
              <w:tab/>
            </w:r>
            <w:r w:rsidR="001B1BBB">
              <w:rPr>
                <w:noProof/>
                <w:webHidden/>
              </w:rPr>
              <w:fldChar w:fldCharType="begin"/>
            </w:r>
            <w:r w:rsidR="001B1BBB">
              <w:rPr>
                <w:noProof/>
                <w:webHidden/>
              </w:rPr>
              <w:instrText xml:space="preserve"> PAGEREF _Toc101022851 \h </w:instrText>
            </w:r>
            <w:r w:rsidR="001B1BBB">
              <w:rPr>
                <w:noProof/>
                <w:webHidden/>
              </w:rPr>
            </w:r>
            <w:r w:rsidR="001B1BBB">
              <w:rPr>
                <w:noProof/>
                <w:webHidden/>
              </w:rPr>
              <w:fldChar w:fldCharType="separate"/>
            </w:r>
            <w:r w:rsidR="001B1BBB">
              <w:rPr>
                <w:noProof/>
                <w:webHidden/>
              </w:rPr>
              <w:t>7</w:t>
            </w:r>
            <w:r w:rsidR="001B1BBB">
              <w:rPr>
                <w:noProof/>
                <w:webHidden/>
              </w:rPr>
              <w:fldChar w:fldCharType="end"/>
            </w:r>
          </w:hyperlink>
        </w:p>
        <w:p w14:paraId="0DBAD52A" w14:textId="77777777" w:rsidR="001B1BBB" w:rsidRDefault="003909E1">
          <w:pPr>
            <w:pStyle w:val="TOC1"/>
            <w:tabs>
              <w:tab w:val="left" w:pos="440"/>
              <w:tab w:val="right" w:leader="dot" w:pos="10457"/>
            </w:tabs>
            <w:rPr>
              <w:rFonts w:eastAsiaTheme="minorEastAsia"/>
              <w:noProof/>
              <w:lang w:eastAsia="en-GB"/>
            </w:rPr>
          </w:pPr>
          <w:hyperlink w:anchor="_Toc101022852" w:history="1">
            <w:r w:rsidR="001B1BBB" w:rsidRPr="006F2E72">
              <w:rPr>
                <w:rStyle w:val="Hyperlink"/>
                <w:noProof/>
              </w:rPr>
              <w:t>7</w:t>
            </w:r>
            <w:r w:rsidR="001B1BBB">
              <w:rPr>
                <w:rFonts w:eastAsiaTheme="minorEastAsia"/>
                <w:noProof/>
                <w:lang w:eastAsia="en-GB"/>
              </w:rPr>
              <w:tab/>
            </w:r>
            <w:r w:rsidR="001B1BBB" w:rsidRPr="006F2E72">
              <w:rPr>
                <w:rStyle w:val="Hyperlink"/>
                <w:bCs/>
                <w:noProof/>
              </w:rPr>
              <w:t>Disciplinary Hearings – Level 1, 2 and 3</w:t>
            </w:r>
            <w:r w:rsidR="001B1BBB">
              <w:rPr>
                <w:noProof/>
                <w:webHidden/>
              </w:rPr>
              <w:tab/>
            </w:r>
            <w:r w:rsidR="001B1BBB">
              <w:rPr>
                <w:noProof/>
                <w:webHidden/>
              </w:rPr>
              <w:fldChar w:fldCharType="begin"/>
            </w:r>
            <w:r w:rsidR="001B1BBB">
              <w:rPr>
                <w:noProof/>
                <w:webHidden/>
              </w:rPr>
              <w:instrText xml:space="preserve"> PAGEREF _Toc101022852 \h </w:instrText>
            </w:r>
            <w:r w:rsidR="001B1BBB">
              <w:rPr>
                <w:noProof/>
                <w:webHidden/>
              </w:rPr>
            </w:r>
            <w:r w:rsidR="001B1BBB">
              <w:rPr>
                <w:noProof/>
                <w:webHidden/>
              </w:rPr>
              <w:fldChar w:fldCharType="separate"/>
            </w:r>
            <w:r w:rsidR="001B1BBB">
              <w:rPr>
                <w:noProof/>
                <w:webHidden/>
              </w:rPr>
              <w:t>7</w:t>
            </w:r>
            <w:r w:rsidR="001B1BBB">
              <w:rPr>
                <w:noProof/>
                <w:webHidden/>
              </w:rPr>
              <w:fldChar w:fldCharType="end"/>
            </w:r>
          </w:hyperlink>
        </w:p>
        <w:p w14:paraId="5390662D" w14:textId="77777777" w:rsidR="001B1BBB" w:rsidRDefault="003909E1">
          <w:pPr>
            <w:pStyle w:val="TOC1"/>
            <w:tabs>
              <w:tab w:val="left" w:pos="440"/>
              <w:tab w:val="right" w:leader="dot" w:pos="10457"/>
            </w:tabs>
            <w:rPr>
              <w:rFonts w:eastAsiaTheme="minorEastAsia"/>
              <w:noProof/>
              <w:lang w:eastAsia="en-GB"/>
            </w:rPr>
          </w:pPr>
          <w:hyperlink w:anchor="_Toc101022853" w:history="1">
            <w:r w:rsidR="001B1BBB" w:rsidRPr="006F2E72">
              <w:rPr>
                <w:rStyle w:val="Hyperlink"/>
                <w:noProof/>
              </w:rPr>
              <w:t>8</w:t>
            </w:r>
            <w:r w:rsidR="001B1BBB">
              <w:rPr>
                <w:rFonts w:eastAsiaTheme="minorEastAsia"/>
                <w:noProof/>
                <w:lang w:eastAsia="en-GB"/>
              </w:rPr>
              <w:tab/>
            </w:r>
            <w:r w:rsidR="001B1BBB" w:rsidRPr="006F2E72">
              <w:rPr>
                <w:rStyle w:val="Hyperlink"/>
                <w:noProof/>
              </w:rPr>
              <w:t>Suspension</w:t>
            </w:r>
            <w:r w:rsidR="001B1BBB">
              <w:rPr>
                <w:noProof/>
                <w:webHidden/>
              </w:rPr>
              <w:tab/>
            </w:r>
            <w:r w:rsidR="001B1BBB">
              <w:rPr>
                <w:noProof/>
                <w:webHidden/>
              </w:rPr>
              <w:fldChar w:fldCharType="begin"/>
            </w:r>
            <w:r w:rsidR="001B1BBB">
              <w:rPr>
                <w:noProof/>
                <w:webHidden/>
              </w:rPr>
              <w:instrText xml:space="preserve"> PAGEREF _Toc101022853 \h </w:instrText>
            </w:r>
            <w:r w:rsidR="001B1BBB">
              <w:rPr>
                <w:noProof/>
                <w:webHidden/>
              </w:rPr>
            </w:r>
            <w:r w:rsidR="001B1BBB">
              <w:rPr>
                <w:noProof/>
                <w:webHidden/>
              </w:rPr>
              <w:fldChar w:fldCharType="separate"/>
            </w:r>
            <w:r w:rsidR="001B1BBB">
              <w:rPr>
                <w:noProof/>
                <w:webHidden/>
              </w:rPr>
              <w:t>12</w:t>
            </w:r>
            <w:r w:rsidR="001B1BBB">
              <w:rPr>
                <w:noProof/>
                <w:webHidden/>
              </w:rPr>
              <w:fldChar w:fldCharType="end"/>
            </w:r>
          </w:hyperlink>
        </w:p>
        <w:p w14:paraId="65ACB5D8" w14:textId="77777777" w:rsidR="001B1BBB" w:rsidRDefault="003909E1">
          <w:pPr>
            <w:pStyle w:val="TOC1"/>
            <w:tabs>
              <w:tab w:val="left" w:pos="440"/>
              <w:tab w:val="right" w:leader="dot" w:pos="10457"/>
            </w:tabs>
            <w:rPr>
              <w:rFonts w:eastAsiaTheme="minorEastAsia"/>
              <w:noProof/>
              <w:lang w:eastAsia="en-GB"/>
            </w:rPr>
          </w:pPr>
          <w:hyperlink w:anchor="_Toc101022854" w:history="1">
            <w:r w:rsidR="001B1BBB" w:rsidRPr="006F2E72">
              <w:rPr>
                <w:rStyle w:val="Hyperlink"/>
                <w:noProof/>
              </w:rPr>
              <w:t>9</w:t>
            </w:r>
            <w:r w:rsidR="001B1BBB">
              <w:rPr>
                <w:rFonts w:eastAsiaTheme="minorEastAsia"/>
                <w:noProof/>
                <w:lang w:eastAsia="en-GB"/>
              </w:rPr>
              <w:tab/>
            </w:r>
            <w:r w:rsidR="001B1BBB" w:rsidRPr="006F2E72">
              <w:rPr>
                <w:rStyle w:val="Hyperlink"/>
                <w:noProof/>
              </w:rPr>
              <w:t>Appeal Rights</w:t>
            </w:r>
            <w:r w:rsidR="001B1BBB">
              <w:rPr>
                <w:noProof/>
                <w:webHidden/>
              </w:rPr>
              <w:tab/>
            </w:r>
            <w:r w:rsidR="001B1BBB">
              <w:rPr>
                <w:noProof/>
                <w:webHidden/>
              </w:rPr>
              <w:fldChar w:fldCharType="begin"/>
            </w:r>
            <w:r w:rsidR="001B1BBB">
              <w:rPr>
                <w:noProof/>
                <w:webHidden/>
              </w:rPr>
              <w:instrText xml:space="preserve"> PAGEREF _Toc101022854 \h </w:instrText>
            </w:r>
            <w:r w:rsidR="001B1BBB">
              <w:rPr>
                <w:noProof/>
                <w:webHidden/>
              </w:rPr>
            </w:r>
            <w:r w:rsidR="001B1BBB">
              <w:rPr>
                <w:noProof/>
                <w:webHidden/>
              </w:rPr>
              <w:fldChar w:fldCharType="separate"/>
            </w:r>
            <w:r w:rsidR="001B1BBB">
              <w:rPr>
                <w:noProof/>
                <w:webHidden/>
              </w:rPr>
              <w:t>13</w:t>
            </w:r>
            <w:r w:rsidR="001B1BBB">
              <w:rPr>
                <w:noProof/>
                <w:webHidden/>
              </w:rPr>
              <w:fldChar w:fldCharType="end"/>
            </w:r>
          </w:hyperlink>
        </w:p>
        <w:p w14:paraId="2DC91615" w14:textId="77777777" w:rsidR="001B1BBB" w:rsidRDefault="003909E1">
          <w:pPr>
            <w:pStyle w:val="TOC1"/>
            <w:tabs>
              <w:tab w:val="left" w:pos="660"/>
              <w:tab w:val="right" w:leader="dot" w:pos="10457"/>
            </w:tabs>
            <w:rPr>
              <w:rFonts w:eastAsiaTheme="minorEastAsia"/>
              <w:noProof/>
              <w:lang w:eastAsia="en-GB"/>
            </w:rPr>
          </w:pPr>
          <w:hyperlink w:anchor="_Toc101022855" w:history="1">
            <w:r w:rsidR="001B1BBB" w:rsidRPr="006F2E72">
              <w:rPr>
                <w:rStyle w:val="Hyperlink"/>
                <w:noProof/>
              </w:rPr>
              <w:t>10</w:t>
            </w:r>
            <w:r w:rsidR="001B1BBB">
              <w:rPr>
                <w:rFonts w:eastAsiaTheme="minorEastAsia"/>
                <w:noProof/>
                <w:lang w:eastAsia="en-GB"/>
              </w:rPr>
              <w:tab/>
            </w:r>
            <w:r w:rsidR="001B1BBB" w:rsidRPr="006F2E72">
              <w:rPr>
                <w:rStyle w:val="Hyperlink"/>
                <w:noProof/>
              </w:rPr>
              <w:t>Withdrawal of Records</w:t>
            </w:r>
            <w:r w:rsidR="001B1BBB">
              <w:rPr>
                <w:noProof/>
                <w:webHidden/>
              </w:rPr>
              <w:tab/>
            </w:r>
            <w:r w:rsidR="001B1BBB">
              <w:rPr>
                <w:noProof/>
                <w:webHidden/>
              </w:rPr>
              <w:fldChar w:fldCharType="begin"/>
            </w:r>
            <w:r w:rsidR="001B1BBB">
              <w:rPr>
                <w:noProof/>
                <w:webHidden/>
              </w:rPr>
              <w:instrText xml:space="preserve"> PAGEREF _Toc101022855 \h </w:instrText>
            </w:r>
            <w:r w:rsidR="001B1BBB">
              <w:rPr>
                <w:noProof/>
                <w:webHidden/>
              </w:rPr>
            </w:r>
            <w:r w:rsidR="001B1BBB">
              <w:rPr>
                <w:noProof/>
                <w:webHidden/>
              </w:rPr>
              <w:fldChar w:fldCharType="separate"/>
            </w:r>
            <w:r w:rsidR="001B1BBB">
              <w:rPr>
                <w:noProof/>
                <w:webHidden/>
              </w:rPr>
              <w:t>15</w:t>
            </w:r>
            <w:r w:rsidR="001B1BBB">
              <w:rPr>
                <w:noProof/>
                <w:webHidden/>
              </w:rPr>
              <w:fldChar w:fldCharType="end"/>
            </w:r>
          </w:hyperlink>
        </w:p>
        <w:p w14:paraId="1660EBB6" w14:textId="77777777" w:rsidR="001B1BBB" w:rsidRDefault="003909E1">
          <w:pPr>
            <w:pStyle w:val="TOC1"/>
            <w:tabs>
              <w:tab w:val="left" w:pos="1320"/>
              <w:tab w:val="right" w:leader="dot" w:pos="10457"/>
            </w:tabs>
            <w:rPr>
              <w:rFonts w:eastAsiaTheme="minorEastAsia"/>
              <w:noProof/>
              <w:lang w:eastAsia="en-GB"/>
            </w:rPr>
          </w:pPr>
          <w:hyperlink w:anchor="_Toc101022856" w:history="1">
            <w:r w:rsidR="001B1BBB" w:rsidRPr="006F2E72">
              <w:rPr>
                <w:rStyle w:val="Hyperlink"/>
                <w:noProof/>
              </w:rPr>
              <w:t>SECTION 3</w:t>
            </w:r>
            <w:r w:rsidR="001B1BBB">
              <w:rPr>
                <w:rFonts w:eastAsiaTheme="minorEastAsia"/>
                <w:noProof/>
                <w:lang w:eastAsia="en-GB"/>
              </w:rPr>
              <w:tab/>
            </w:r>
            <w:r w:rsidR="001B1BBB" w:rsidRPr="006F2E72">
              <w:rPr>
                <w:rStyle w:val="Hyperlink"/>
                <w:noProof/>
              </w:rPr>
              <w:t>Appendices</w:t>
            </w:r>
            <w:r w:rsidR="001B1BBB">
              <w:rPr>
                <w:noProof/>
                <w:webHidden/>
              </w:rPr>
              <w:tab/>
            </w:r>
            <w:r w:rsidR="001B1BBB">
              <w:rPr>
                <w:noProof/>
                <w:webHidden/>
              </w:rPr>
              <w:fldChar w:fldCharType="begin"/>
            </w:r>
            <w:r w:rsidR="001B1BBB">
              <w:rPr>
                <w:noProof/>
                <w:webHidden/>
              </w:rPr>
              <w:instrText xml:space="preserve"> PAGEREF _Toc101022856 \h </w:instrText>
            </w:r>
            <w:r w:rsidR="001B1BBB">
              <w:rPr>
                <w:noProof/>
                <w:webHidden/>
              </w:rPr>
            </w:r>
            <w:r w:rsidR="001B1BBB">
              <w:rPr>
                <w:noProof/>
                <w:webHidden/>
              </w:rPr>
              <w:fldChar w:fldCharType="separate"/>
            </w:r>
            <w:r w:rsidR="001B1BBB">
              <w:rPr>
                <w:noProof/>
                <w:webHidden/>
              </w:rPr>
              <w:t>16</w:t>
            </w:r>
            <w:r w:rsidR="001B1BBB">
              <w:rPr>
                <w:noProof/>
                <w:webHidden/>
              </w:rPr>
              <w:fldChar w:fldCharType="end"/>
            </w:r>
          </w:hyperlink>
        </w:p>
        <w:p w14:paraId="1F3F74EB" w14:textId="77777777" w:rsidR="001B1BBB" w:rsidRDefault="003909E1">
          <w:pPr>
            <w:pStyle w:val="TOC1"/>
            <w:tabs>
              <w:tab w:val="right" w:leader="dot" w:pos="10457"/>
            </w:tabs>
            <w:rPr>
              <w:rFonts w:eastAsiaTheme="minorEastAsia"/>
              <w:noProof/>
              <w:lang w:eastAsia="en-GB"/>
            </w:rPr>
          </w:pPr>
          <w:hyperlink w:anchor="_Toc101022857" w:history="1">
            <w:r w:rsidR="001B1BBB" w:rsidRPr="006F2E72">
              <w:rPr>
                <w:rStyle w:val="Hyperlink"/>
                <w:noProof/>
              </w:rPr>
              <w:t xml:space="preserve">APPENDIX 1: </w:t>
            </w:r>
            <w:r w:rsidR="001B1BBB" w:rsidRPr="006F2E72">
              <w:rPr>
                <w:rStyle w:val="Hyperlink"/>
                <w:bCs/>
                <w:noProof/>
              </w:rPr>
              <w:t>Procedure for disciplinary/dismissal hearings</w:t>
            </w:r>
            <w:r w:rsidR="001B1BBB">
              <w:rPr>
                <w:noProof/>
                <w:webHidden/>
              </w:rPr>
              <w:tab/>
            </w:r>
            <w:r w:rsidR="001B1BBB">
              <w:rPr>
                <w:noProof/>
                <w:webHidden/>
              </w:rPr>
              <w:fldChar w:fldCharType="begin"/>
            </w:r>
            <w:r w:rsidR="001B1BBB">
              <w:rPr>
                <w:noProof/>
                <w:webHidden/>
              </w:rPr>
              <w:instrText xml:space="preserve"> PAGEREF _Toc101022857 \h </w:instrText>
            </w:r>
            <w:r w:rsidR="001B1BBB">
              <w:rPr>
                <w:noProof/>
                <w:webHidden/>
              </w:rPr>
            </w:r>
            <w:r w:rsidR="001B1BBB">
              <w:rPr>
                <w:noProof/>
                <w:webHidden/>
              </w:rPr>
              <w:fldChar w:fldCharType="separate"/>
            </w:r>
            <w:r w:rsidR="001B1BBB">
              <w:rPr>
                <w:noProof/>
                <w:webHidden/>
              </w:rPr>
              <w:t>16</w:t>
            </w:r>
            <w:r w:rsidR="001B1BBB">
              <w:rPr>
                <w:noProof/>
                <w:webHidden/>
              </w:rPr>
              <w:fldChar w:fldCharType="end"/>
            </w:r>
          </w:hyperlink>
        </w:p>
        <w:p w14:paraId="60752001" w14:textId="77777777" w:rsidR="001B1BBB" w:rsidRDefault="003909E1">
          <w:pPr>
            <w:pStyle w:val="TOC1"/>
            <w:tabs>
              <w:tab w:val="right" w:leader="dot" w:pos="10457"/>
            </w:tabs>
            <w:rPr>
              <w:rFonts w:eastAsiaTheme="minorEastAsia"/>
              <w:noProof/>
              <w:lang w:eastAsia="en-GB"/>
            </w:rPr>
          </w:pPr>
          <w:hyperlink w:anchor="_Toc101022858" w:history="1">
            <w:r w:rsidR="001B1BBB" w:rsidRPr="006F2E72">
              <w:rPr>
                <w:rStyle w:val="Hyperlink"/>
                <w:noProof/>
              </w:rPr>
              <w:t>APPENDIX 2: Procedure for appeal against disciplinary warning at levels 1, 2 &amp; 3</w:t>
            </w:r>
            <w:r w:rsidR="001B1BBB">
              <w:rPr>
                <w:noProof/>
                <w:webHidden/>
              </w:rPr>
              <w:tab/>
            </w:r>
            <w:r w:rsidR="001B1BBB">
              <w:rPr>
                <w:noProof/>
                <w:webHidden/>
              </w:rPr>
              <w:fldChar w:fldCharType="begin"/>
            </w:r>
            <w:r w:rsidR="001B1BBB">
              <w:rPr>
                <w:noProof/>
                <w:webHidden/>
              </w:rPr>
              <w:instrText xml:space="preserve"> PAGEREF _Toc101022858 \h </w:instrText>
            </w:r>
            <w:r w:rsidR="001B1BBB">
              <w:rPr>
                <w:noProof/>
                <w:webHidden/>
              </w:rPr>
            </w:r>
            <w:r w:rsidR="001B1BBB">
              <w:rPr>
                <w:noProof/>
                <w:webHidden/>
              </w:rPr>
              <w:fldChar w:fldCharType="separate"/>
            </w:r>
            <w:r w:rsidR="001B1BBB">
              <w:rPr>
                <w:noProof/>
                <w:webHidden/>
              </w:rPr>
              <w:t>18</w:t>
            </w:r>
            <w:r w:rsidR="001B1BBB">
              <w:rPr>
                <w:noProof/>
                <w:webHidden/>
              </w:rPr>
              <w:fldChar w:fldCharType="end"/>
            </w:r>
          </w:hyperlink>
        </w:p>
        <w:p w14:paraId="0859AEE4" w14:textId="77777777" w:rsidR="001B1BBB" w:rsidRDefault="003909E1">
          <w:pPr>
            <w:pStyle w:val="TOC1"/>
            <w:tabs>
              <w:tab w:val="right" w:leader="dot" w:pos="10457"/>
            </w:tabs>
            <w:rPr>
              <w:rFonts w:eastAsiaTheme="minorEastAsia"/>
              <w:noProof/>
              <w:lang w:eastAsia="en-GB"/>
            </w:rPr>
          </w:pPr>
          <w:hyperlink w:anchor="_Toc101022859" w:history="1">
            <w:r w:rsidR="001B1BBB" w:rsidRPr="006F2E72">
              <w:rPr>
                <w:rStyle w:val="Hyperlink"/>
                <w:noProof/>
              </w:rPr>
              <w:t>APPENDIX 3: Procedure for appeal against dismissal (disciplinary procedure)</w:t>
            </w:r>
            <w:r w:rsidR="001B1BBB">
              <w:rPr>
                <w:noProof/>
                <w:webHidden/>
              </w:rPr>
              <w:tab/>
            </w:r>
            <w:r w:rsidR="001B1BBB">
              <w:rPr>
                <w:noProof/>
                <w:webHidden/>
              </w:rPr>
              <w:fldChar w:fldCharType="begin"/>
            </w:r>
            <w:r w:rsidR="001B1BBB">
              <w:rPr>
                <w:noProof/>
                <w:webHidden/>
              </w:rPr>
              <w:instrText xml:space="preserve"> PAGEREF _Toc101022859 \h </w:instrText>
            </w:r>
            <w:r w:rsidR="001B1BBB">
              <w:rPr>
                <w:noProof/>
                <w:webHidden/>
              </w:rPr>
            </w:r>
            <w:r w:rsidR="001B1BBB">
              <w:rPr>
                <w:noProof/>
                <w:webHidden/>
              </w:rPr>
              <w:fldChar w:fldCharType="separate"/>
            </w:r>
            <w:r w:rsidR="001B1BBB">
              <w:rPr>
                <w:noProof/>
                <w:webHidden/>
              </w:rPr>
              <w:t>19</w:t>
            </w:r>
            <w:r w:rsidR="001B1BBB">
              <w:rPr>
                <w:noProof/>
                <w:webHidden/>
              </w:rPr>
              <w:fldChar w:fldCharType="end"/>
            </w:r>
          </w:hyperlink>
        </w:p>
        <w:p w14:paraId="73972336" w14:textId="77777777" w:rsidR="001B1BBB" w:rsidRDefault="003909E1">
          <w:pPr>
            <w:pStyle w:val="TOC1"/>
            <w:tabs>
              <w:tab w:val="right" w:leader="dot" w:pos="10457"/>
            </w:tabs>
            <w:rPr>
              <w:rFonts w:eastAsiaTheme="minorEastAsia"/>
              <w:noProof/>
              <w:lang w:eastAsia="en-GB"/>
            </w:rPr>
          </w:pPr>
          <w:hyperlink w:anchor="_Toc101022860" w:history="1">
            <w:r w:rsidR="001B1BBB" w:rsidRPr="006F2E72">
              <w:rPr>
                <w:rStyle w:val="Hyperlink"/>
                <w:noProof/>
              </w:rPr>
              <w:t>Appendix 4 Recommended Attendance at Disciplinary Hearings / Appeals</w:t>
            </w:r>
            <w:r w:rsidR="001B1BBB">
              <w:rPr>
                <w:noProof/>
                <w:webHidden/>
              </w:rPr>
              <w:tab/>
            </w:r>
            <w:r w:rsidR="001B1BBB">
              <w:rPr>
                <w:noProof/>
                <w:webHidden/>
              </w:rPr>
              <w:fldChar w:fldCharType="begin"/>
            </w:r>
            <w:r w:rsidR="001B1BBB">
              <w:rPr>
                <w:noProof/>
                <w:webHidden/>
              </w:rPr>
              <w:instrText xml:space="preserve"> PAGEREF _Toc101022860 \h </w:instrText>
            </w:r>
            <w:r w:rsidR="001B1BBB">
              <w:rPr>
                <w:noProof/>
                <w:webHidden/>
              </w:rPr>
            </w:r>
            <w:r w:rsidR="001B1BBB">
              <w:rPr>
                <w:noProof/>
                <w:webHidden/>
              </w:rPr>
              <w:fldChar w:fldCharType="separate"/>
            </w:r>
            <w:r w:rsidR="001B1BBB">
              <w:rPr>
                <w:noProof/>
                <w:webHidden/>
              </w:rPr>
              <w:t>21</w:t>
            </w:r>
            <w:r w:rsidR="001B1BBB">
              <w:rPr>
                <w:noProof/>
                <w:webHidden/>
              </w:rPr>
              <w:fldChar w:fldCharType="end"/>
            </w:r>
          </w:hyperlink>
        </w:p>
        <w:p w14:paraId="082ECC47" w14:textId="77777777" w:rsidR="001B1BBB" w:rsidRDefault="003909E1">
          <w:pPr>
            <w:pStyle w:val="TOC1"/>
            <w:tabs>
              <w:tab w:val="right" w:leader="dot" w:pos="10457"/>
            </w:tabs>
            <w:rPr>
              <w:rFonts w:eastAsiaTheme="minorEastAsia"/>
              <w:noProof/>
              <w:lang w:eastAsia="en-GB"/>
            </w:rPr>
          </w:pPr>
          <w:hyperlink w:anchor="_Toc101022861" w:history="1">
            <w:r w:rsidR="001B1BBB" w:rsidRPr="006F2E72">
              <w:rPr>
                <w:rStyle w:val="Hyperlink"/>
                <w:noProof/>
              </w:rPr>
              <w:t>APPENDIX 3.1: Investigation meeting invite</w:t>
            </w:r>
            <w:r w:rsidR="001B1BBB">
              <w:rPr>
                <w:noProof/>
                <w:webHidden/>
              </w:rPr>
              <w:tab/>
            </w:r>
            <w:r w:rsidR="001B1BBB">
              <w:rPr>
                <w:noProof/>
                <w:webHidden/>
              </w:rPr>
              <w:fldChar w:fldCharType="begin"/>
            </w:r>
            <w:r w:rsidR="001B1BBB">
              <w:rPr>
                <w:noProof/>
                <w:webHidden/>
              </w:rPr>
              <w:instrText xml:space="preserve"> PAGEREF _Toc101022861 \h </w:instrText>
            </w:r>
            <w:r w:rsidR="001B1BBB">
              <w:rPr>
                <w:noProof/>
                <w:webHidden/>
              </w:rPr>
            </w:r>
            <w:r w:rsidR="001B1BBB">
              <w:rPr>
                <w:noProof/>
                <w:webHidden/>
              </w:rPr>
              <w:fldChar w:fldCharType="separate"/>
            </w:r>
            <w:r w:rsidR="001B1BBB">
              <w:rPr>
                <w:noProof/>
                <w:webHidden/>
              </w:rPr>
              <w:t>0</w:t>
            </w:r>
            <w:r w:rsidR="001B1BBB">
              <w:rPr>
                <w:noProof/>
                <w:webHidden/>
              </w:rPr>
              <w:fldChar w:fldCharType="end"/>
            </w:r>
          </w:hyperlink>
        </w:p>
        <w:p w14:paraId="065F6470" w14:textId="77777777" w:rsidR="001B1BBB" w:rsidRDefault="003909E1">
          <w:pPr>
            <w:pStyle w:val="TOC1"/>
            <w:tabs>
              <w:tab w:val="right" w:leader="dot" w:pos="10457"/>
            </w:tabs>
            <w:rPr>
              <w:rFonts w:eastAsiaTheme="minorEastAsia"/>
              <w:noProof/>
              <w:lang w:eastAsia="en-GB"/>
            </w:rPr>
          </w:pPr>
          <w:hyperlink w:anchor="_Toc101022862" w:history="1">
            <w:r w:rsidR="001B1BBB" w:rsidRPr="006F2E72">
              <w:rPr>
                <w:rStyle w:val="Hyperlink"/>
                <w:noProof/>
              </w:rPr>
              <w:t>APPENDIX 3.2: Investigation Meeting invite- witness</w:t>
            </w:r>
            <w:r w:rsidR="001B1BBB">
              <w:rPr>
                <w:noProof/>
                <w:webHidden/>
              </w:rPr>
              <w:tab/>
            </w:r>
            <w:r w:rsidR="001B1BBB">
              <w:rPr>
                <w:noProof/>
                <w:webHidden/>
              </w:rPr>
              <w:fldChar w:fldCharType="begin"/>
            </w:r>
            <w:r w:rsidR="001B1BBB">
              <w:rPr>
                <w:noProof/>
                <w:webHidden/>
              </w:rPr>
              <w:instrText xml:space="preserve"> PAGEREF _Toc101022862 \h </w:instrText>
            </w:r>
            <w:r w:rsidR="001B1BBB">
              <w:rPr>
                <w:noProof/>
                <w:webHidden/>
              </w:rPr>
            </w:r>
            <w:r w:rsidR="001B1BBB">
              <w:rPr>
                <w:noProof/>
                <w:webHidden/>
              </w:rPr>
              <w:fldChar w:fldCharType="separate"/>
            </w:r>
            <w:r w:rsidR="001B1BBB">
              <w:rPr>
                <w:noProof/>
                <w:webHidden/>
              </w:rPr>
              <w:t>1</w:t>
            </w:r>
            <w:r w:rsidR="001B1BBB">
              <w:rPr>
                <w:noProof/>
                <w:webHidden/>
              </w:rPr>
              <w:fldChar w:fldCharType="end"/>
            </w:r>
          </w:hyperlink>
        </w:p>
        <w:p w14:paraId="149CC959" w14:textId="77777777" w:rsidR="001B1BBB" w:rsidRDefault="003909E1">
          <w:pPr>
            <w:pStyle w:val="TOC1"/>
            <w:tabs>
              <w:tab w:val="right" w:leader="dot" w:pos="10457"/>
            </w:tabs>
            <w:rPr>
              <w:rFonts w:eastAsiaTheme="minorEastAsia"/>
              <w:noProof/>
              <w:lang w:eastAsia="en-GB"/>
            </w:rPr>
          </w:pPr>
          <w:hyperlink w:anchor="_Toc101022863" w:history="1">
            <w:r w:rsidR="001B1BBB" w:rsidRPr="006F2E72">
              <w:rPr>
                <w:rStyle w:val="Hyperlink"/>
                <w:noProof/>
              </w:rPr>
              <w:t>APPENDIX 3.3 Level 2 Hearing attendance</w:t>
            </w:r>
            <w:r w:rsidR="001B1BBB">
              <w:rPr>
                <w:noProof/>
                <w:webHidden/>
              </w:rPr>
              <w:tab/>
            </w:r>
            <w:r w:rsidR="001B1BBB">
              <w:rPr>
                <w:noProof/>
                <w:webHidden/>
              </w:rPr>
              <w:fldChar w:fldCharType="begin"/>
            </w:r>
            <w:r w:rsidR="001B1BBB">
              <w:rPr>
                <w:noProof/>
                <w:webHidden/>
              </w:rPr>
              <w:instrText xml:space="preserve"> PAGEREF _Toc101022863 \h </w:instrText>
            </w:r>
            <w:r w:rsidR="001B1BBB">
              <w:rPr>
                <w:noProof/>
                <w:webHidden/>
              </w:rPr>
            </w:r>
            <w:r w:rsidR="001B1BBB">
              <w:rPr>
                <w:noProof/>
                <w:webHidden/>
              </w:rPr>
              <w:fldChar w:fldCharType="separate"/>
            </w:r>
            <w:r w:rsidR="001B1BBB">
              <w:rPr>
                <w:noProof/>
                <w:webHidden/>
              </w:rPr>
              <w:t>2</w:t>
            </w:r>
            <w:r w:rsidR="001B1BBB">
              <w:rPr>
                <w:noProof/>
                <w:webHidden/>
              </w:rPr>
              <w:fldChar w:fldCharType="end"/>
            </w:r>
          </w:hyperlink>
        </w:p>
        <w:p w14:paraId="5DE518B2" w14:textId="77777777" w:rsidR="001B1BBB" w:rsidRDefault="003909E1">
          <w:pPr>
            <w:pStyle w:val="TOC1"/>
            <w:tabs>
              <w:tab w:val="right" w:leader="dot" w:pos="10457"/>
            </w:tabs>
            <w:rPr>
              <w:rFonts w:eastAsiaTheme="minorEastAsia"/>
              <w:noProof/>
              <w:lang w:eastAsia="en-GB"/>
            </w:rPr>
          </w:pPr>
          <w:hyperlink w:anchor="_Toc101022864" w:history="1">
            <w:r w:rsidR="001B1BBB" w:rsidRPr="006F2E72">
              <w:rPr>
                <w:rStyle w:val="Hyperlink"/>
                <w:noProof/>
              </w:rPr>
              <w:t>APPENDIX 3.4 Level 3 Hearing attendance</w:t>
            </w:r>
            <w:r w:rsidR="001B1BBB">
              <w:rPr>
                <w:noProof/>
                <w:webHidden/>
              </w:rPr>
              <w:tab/>
            </w:r>
            <w:r w:rsidR="001B1BBB">
              <w:rPr>
                <w:noProof/>
                <w:webHidden/>
              </w:rPr>
              <w:fldChar w:fldCharType="begin"/>
            </w:r>
            <w:r w:rsidR="001B1BBB">
              <w:rPr>
                <w:noProof/>
                <w:webHidden/>
              </w:rPr>
              <w:instrText xml:space="preserve"> PAGEREF _Toc101022864 \h </w:instrText>
            </w:r>
            <w:r w:rsidR="001B1BBB">
              <w:rPr>
                <w:noProof/>
                <w:webHidden/>
              </w:rPr>
            </w:r>
            <w:r w:rsidR="001B1BBB">
              <w:rPr>
                <w:noProof/>
                <w:webHidden/>
              </w:rPr>
              <w:fldChar w:fldCharType="separate"/>
            </w:r>
            <w:r w:rsidR="001B1BBB">
              <w:rPr>
                <w:noProof/>
                <w:webHidden/>
              </w:rPr>
              <w:t>3</w:t>
            </w:r>
            <w:r w:rsidR="001B1BBB">
              <w:rPr>
                <w:noProof/>
                <w:webHidden/>
              </w:rPr>
              <w:fldChar w:fldCharType="end"/>
            </w:r>
          </w:hyperlink>
        </w:p>
        <w:p w14:paraId="38F15BCD" w14:textId="77777777" w:rsidR="001B1BBB" w:rsidRDefault="003909E1">
          <w:pPr>
            <w:pStyle w:val="TOC1"/>
            <w:tabs>
              <w:tab w:val="right" w:leader="dot" w:pos="10457"/>
            </w:tabs>
            <w:rPr>
              <w:rFonts w:eastAsiaTheme="minorEastAsia"/>
              <w:noProof/>
              <w:lang w:eastAsia="en-GB"/>
            </w:rPr>
          </w:pPr>
          <w:hyperlink w:anchor="_Toc101022865" w:history="1">
            <w:r w:rsidR="001B1BBB" w:rsidRPr="006F2E72">
              <w:rPr>
                <w:rStyle w:val="Hyperlink"/>
                <w:noProof/>
              </w:rPr>
              <w:t>APPENDIX 3.5 Level 4 Hearing attendance</w:t>
            </w:r>
            <w:r w:rsidR="001B1BBB">
              <w:rPr>
                <w:noProof/>
                <w:webHidden/>
              </w:rPr>
              <w:tab/>
            </w:r>
            <w:r w:rsidR="001B1BBB">
              <w:rPr>
                <w:noProof/>
                <w:webHidden/>
              </w:rPr>
              <w:fldChar w:fldCharType="begin"/>
            </w:r>
            <w:r w:rsidR="001B1BBB">
              <w:rPr>
                <w:noProof/>
                <w:webHidden/>
              </w:rPr>
              <w:instrText xml:space="preserve"> PAGEREF _Toc101022865 \h </w:instrText>
            </w:r>
            <w:r w:rsidR="001B1BBB">
              <w:rPr>
                <w:noProof/>
                <w:webHidden/>
              </w:rPr>
            </w:r>
            <w:r w:rsidR="001B1BBB">
              <w:rPr>
                <w:noProof/>
                <w:webHidden/>
              </w:rPr>
              <w:fldChar w:fldCharType="separate"/>
            </w:r>
            <w:r w:rsidR="001B1BBB">
              <w:rPr>
                <w:noProof/>
                <w:webHidden/>
              </w:rPr>
              <w:t>4</w:t>
            </w:r>
            <w:r w:rsidR="001B1BBB">
              <w:rPr>
                <w:noProof/>
                <w:webHidden/>
              </w:rPr>
              <w:fldChar w:fldCharType="end"/>
            </w:r>
          </w:hyperlink>
        </w:p>
        <w:p w14:paraId="1E5B99F9" w14:textId="77777777" w:rsidR="001B1BBB" w:rsidRDefault="003909E1">
          <w:pPr>
            <w:pStyle w:val="TOC1"/>
            <w:tabs>
              <w:tab w:val="right" w:leader="dot" w:pos="10457"/>
            </w:tabs>
            <w:rPr>
              <w:rFonts w:eastAsiaTheme="minorEastAsia"/>
              <w:noProof/>
              <w:lang w:eastAsia="en-GB"/>
            </w:rPr>
          </w:pPr>
          <w:hyperlink w:anchor="_Toc101022866" w:history="1">
            <w:r w:rsidR="001B1BBB" w:rsidRPr="006F2E72">
              <w:rPr>
                <w:rStyle w:val="Hyperlink"/>
                <w:noProof/>
              </w:rPr>
              <w:t>APPENDIX 3.6 Notice of Appeal Hearing</w:t>
            </w:r>
            <w:r w:rsidR="001B1BBB">
              <w:rPr>
                <w:noProof/>
                <w:webHidden/>
              </w:rPr>
              <w:tab/>
            </w:r>
            <w:r w:rsidR="001B1BBB">
              <w:rPr>
                <w:noProof/>
                <w:webHidden/>
              </w:rPr>
              <w:fldChar w:fldCharType="begin"/>
            </w:r>
            <w:r w:rsidR="001B1BBB">
              <w:rPr>
                <w:noProof/>
                <w:webHidden/>
              </w:rPr>
              <w:instrText xml:space="preserve"> PAGEREF _Toc101022866 \h </w:instrText>
            </w:r>
            <w:r w:rsidR="001B1BBB">
              <w:rPr>
                <w:noProof/>
                <w:webHidden/>
              </w:rPr>
            </w:r>
            <w:r w:rsidR="001B1BBB">
              <w:rPr>
                <w:noProof/>
                <w:webHidden/>
              </w:rPr>
              <w:fldChar w:fldCharType="separate"/>
            </w:r>
            <w:r w:rsidR="001B1BBB">
              <w:rPr>
                <w:noProof/>
                <w:webHidden/>
              </w:rPr>
              <w:t>5</w:t>
            </w:r>
            <w:r w:rsidR="001B1BBB">
              <w:rPr>
                <w:noProof/>
                <w:webHidden/>
              </w:rPr>
              <w:fldChar w:fldCharType="end"/>
            </w:r>
          </w:hyperlink>
        </w:p>
        <w:p w14:paraId="3B2E9869" w14:textId="77777777" w:rsidR="001B1BBB" w:rsidRDefault="003909E1">
          <w:pPr>
            <w:pStyle w:val="TOC1"/>
            <w:tabs>
              <w:tab w:val="right" w:leader="dot" w:pos="10457"/>
            </w:tabs>
            <w:rPr>
              <w:rFonts w:eastAsiaTheme="minorEastAsia"/>
              <w:noProof/>
              <w:lang w:eastAsia="en-GB"/>
            </w:rPr>
          </w:pPr>
          <w:hyperlink w:anchor="_Toc101022867" w:history="1">
            <w:r w:rsidR="001B1BBB" w:rsidRPr="006F2E72">
              <w:rPr>
                <w:rStyle w:val="Hyperlink"/>
                <w:noProof/>
              </w:rPr>
              <w:t>APPENDIX 3.7 Suspension letter</w:t>
            </w:r>
            <w:r w:rsidR="001B1BBB">
              <w:rPr>
                <w:noProof/>
                <w:webHidden/>
              </w:rPr>
              <w:tab/>
            </w:r>
            <w:r w:rsidR="001B1BBB">
              <w:rPr>
                <w:noProof/>
                <w:webHidden/>
              </w:rPr>
              <w:fldChar w:fldCharType="begin"/>
            </w:r>
            <w:r w:rsidR="001B1BBB">
              <w:rPr>
                <w:noProof/>
                <w:webHidden/>
              </w:rPr>
              <w:instrText xml:space="preserve"> PAGEREF _Toc101022867 \h </w:instrText>
            </w:r>
            <w:r w:rsidR="001B1BBB">
              <w:rPr>
                <w:noProof/>
                <w:webHidden/>
              </w:rPr>
            </w:r>
            <w:r w:rsidR="001B1BBB">
              <w:rPr>
                <w:noProof/>
                <w:webHidden/>
              </w:rPr>
              <w:fldChar w:fldCharType="separate"/>
            </w:r>
            <w:r w:rsidR="001B1BBB">
              <w:rPr>
                <w:noProof/>
                <w:webHidden/>
              </w:rPr>
              <w:t>6</w:t>
            </w:r>
            <w:r w:rsidR="001B1BBB">
              <w:rPr>
                <w:noProof/>
                <w:webHidden/>
              </w:rPr>
              <w:fldChar w:fldCharType="end"/>
            </w:r>
          </w:hyperlink>
        </w:p>
        <w:p w14:paraId="0599BB68" w14:textId="77777777" w:rsidR="001B1BBB" w:rsidRDefault="003909E1">
          <w:pPr>
            <w:pStyle w:val="TOC1"/>
            <w:tabs>
              <w:tab w:val="right" w:leader="dot" w:pos="10457"/>
            </w:tabs>
            <w:rPr>
              <w:rFonts w:eastAsiaTheme="minorEastAsia"/>
              <w:noProof/>
              <w:lang w:eastAsia="en-GB"/>
            </w:rPr>
          </w:pPr>
          <w:hyperlink w:anchor="_Toc101022868" w:history="1">
            <w:r w:rsidR="001B1BBB" w:rsidRPr="006F2E72">
              <w:rPr>
                <w:rStyle w:val="Hyperlink"/>
                <w:noProof/>
              </w:rPr>
              <w:t>APPENDIX 3.8: School Staffing Regulations</w:t>
            </w:r>
            <w:r w:rsidR="001B1BBB">
              <w:rPr>
                <w:noProof/>
                <w:webHidden/>
              </w:rPr>
              <w:tab/>
            </w:r>
            <w:r w:rsidR="001B1BBB">
              <w:rPr>
                <w:noProof/>
                <w:webHidden/>
              </w:rPr>
              <w:fldChar w:fldCharType="begin"/>
            </w:r>
            <w:r w:rsidR="001B1BBB">
              <w:rPr>
                <w:noProof/>
                <w:webHidden/>
              </w:rPr>
              <w:instrText xml:space="preserve"> PAGEREF _Toc101022868 \h </w:instrText>
            </w:r>
            <w:r w:rsidR="001B1BBB">
              <w:rPr>
                <w:noProof/>
                <w:webHidden/>
              </w:rPr>
            </w:r>
            <w:r w:rsidR="001B1BBB">
              <w:rPr>
                <w:noProof/>
                <w:webHidden/>
              </w:rPr>
              <w:fldChar w:fldCharType="separate"/>
            </w:r>
            <w:r w:rsidR="001B1BBB">
              <w:rPr>
                <w:noProof/>
                <w:webHidden/>
              </w:rPr>
              <w:t>7</w:t>
            </w:r>
            <w:r w:rsidR="001B1BBB">
              <w:rPr>
                <w:noProof/>
                <w:webHidden/>
              </w:rPr>
              <w:fldChar w:fldCharType="end"/>
            </w:r>
          </w:hyperlink>
        </w:p>
        <w:p w14:paraId="75B72E4A" w14:textId="77777777" w:rsidR="00F416E8" w:rsidRPr="00846955" w:rsidRDefault="00F416E8" w:rsidP="00F416E8">
          <w:r w:rsidRPr="007C6F35">
            <w:rPr>
              <w:rFonts w:ascii="Arial" w:hAnsi="Arial" w:cs="Arial"/>
              <w:b/>
              <w:bCs/>
              <w:noProof/>
            </w:rPr>
            <w:fldChar w:fldCharType="end"/>
          </w:r>
        </w:p>
      </w:sdtContent>
    </w:sdt>
    <w:p w14:paraId="0F77BEDA" w14:textId="77777777" w:rsidR="0084735B" w:rsidRDefault="0084735B" w:rsidP="00E66A1A">
      <w:pPr>
        <w:pStyle w:val="Heading1"/>
        <w:rPr>
          <w:color w:val="2E74B5" w:themeColor="accent1" w:themeShade="BF"/>
        </w:rPr>
      </w:pPr>
    </w:p>
    <w:p w14:paraId="7FE16F4F" w14:textId="77777777" w:rsidR="0084735B" w:rsidRDefault="0084735B" w:rsidP="00E66A1A">
      <w:pPr>
        <w:pStyle w:val="Heading1"/>
        <w:rPr>
          <w:color w:val="2E74B5" w:themeColor="accent1" w:themeShade="BF"/>
        </w:rPr>
      </w:pPr>
    </w:p>
    <w:p w14:paraId="067819CC" w14:textId="77777777" w:rsidR="0084735B" w:rsidRDefault="0084735B" w:rsidP="00E66A1A">
      <w:pPr>
        <w:pStyle w:val="Heading1"/>
        <w:rPr>
          <w:color w:val="2E74B5" w:themeColor="accent1" w:themeShade="BF"/>
        </w:rPr>
      </w:pPr>
    </w:p>
    <w:p w14:paraId="48825065" w14:textId="77777777" w:rsidR="0084735B" w:rsidRDefault="0084735B" w:rsidP="00E66A1A">
      <w:pPr>
        <w:pStyle w:val="Heading1"/>
        <w:rPr>
          <w:color w:val="2E74B5" w:themeColor="accent1" w:themeShade="BF"/>
        </w:rPr>
      </w:pPr>
    </w:p>
    <w:p w14:paraId="4A530FC1" w14:textId="77777777" w:rsidR="0084735B" w:rsidRDefault="0084735B" w:rsidP="00E66A1A">
      <w:pPr>
        <w:pStyle w:val="Heading1"/>
        <w:rPr>
          <w:color w:val="2E74B5" w:themeColor="accent1" w:themeShade="BF"/>
        </w:rPr>
      </w:pPr>
    </w:p>
    <w:p w14:paraId="6F902984" w14:textId="77777777" w:rsidR="0084735B" w:rsidRDefault="0084735B" w:rsidP="00E66A1A">
      <w:pPr>
        <w:pStyle w:val="Heading1"/>
        <w:rPr>
          <w:color w:val="2E74B5" w:themeColor="accent1" w:themeShade="BF"/>
        </w:rPr>
      </w:pPr>
    </w:p>
    <w:p w14:paraId="089594F5" w14:textId="77777777" w:rsidR="0084735B" w:rsidRDefault="0084735B" w:rsidP="00E66A1A">
      <w:pPr>
        <w:pStyle w:val="Heading1"/>
        <w:rPr>
          <w:color w:val="2E74B5" w:themeColor="accent1" w:themeShade="BF"/>
        </w:rPr>
      </w:pPr>
    </w:p>
    <w:p w14:paraId="6D8032F9" w14:textId="77777777" w:rsidR="00F416E8" w:rsidRDefault="00F416E8" w:rsidP="00E66A1A">
      <w:pPr>
        <w:pStyle w:val="Heading1"/>
        <w:rPr>
          <w:color w:val="2E74B5" w:themeColor="accent1" w:themeShade="BF"/>
        </w:rPr>
      </w:pPr>
      <w:bookmarkStart w:id="0" w:name="_Toc101022841"/>
      <w:r>
        <w:rPr>
          <w:color w:val="2E74B5" w:themeColor="accent1" w:themeShade="BF"/>
        </w:rPr>
        <w:lastRenderedPageBreak/>
        <w:t>Introduction</w:t>
      </w:r>
      <w:bookmarkEnd w:id="0"/>
    </w:p>
    <w:p w14:paraId="30539FBE" w14:textId="106F8F0B" w:rsidR="00F416E8" w:rsidRDefault="00F416E8" w:rsidP="00386731">
      <w:pPr>
        <w:jc w:val="center"/>
        <w:rPr>
          <w:rFonts w:ascii="Arial" w:hAnsi="Arial" w:cs="Arial"/>
          <w:b/>
          <w:i/>
          <w:color w:val="000000" w:themeColor="text1"/>
        </w:rPr>
      </w:pPr>
    </w:p>
    <w:p w14:paraId="6B0B6995" w14:textId="77777777" w:rsidR="00E66A1A" w:rsidRPr="00386731" w:rsidRDefault="00E66A1A" w:rsidP="00E66A1A">
      <w:pPr>
        <w:pStyle w:val="Heading1"/>
      </w:pPr>
      <w:bookmarkStart w:id="1" w:name="_Toc101022842"/>
      <w:r>
        <w:t>SECTION 1: POLICY</w:t>
      </w:r>
      <w:bookmarkEnd w:id="1"/>
    </w:p>
    <w:p w14:paraId="2FDE742A" w14:textId="77777777" w:rsidR="00F416E8" w:rsidRPr="00B2343C" w:rsidRDefault="00386731" w:rsidP="00386731">
      <w:pPr>
        <w:pStyle w:val="Heading1"/>
        <w:numPr>
          <w:ilvl w:val="0"/>
          <w:numId w:val="2"/>
        </w:numPr>
        <w:jc w:val="both"/>
        <w:rPr>
          <w:color w:val="2E74B5" w:themeColor="accent1" w:themeShade="BF"/>
        </w:rPr>
      </w:pPr>
      <w:bookmarkStart w:id="2" w:name="_Toc101022843"/>
      <w:r>
        <w:rPr>
          <w:color w:val="2E74B5" w:themeColor="accent1" w:themeShade="BF"/>
        </w:rPr>
        <w:t>I</w:t>
      </w:r>
      <w:r w:rsidR="00E66A1A">
        <w:rPr>
          <w:color w:val="2E74B5" w:themeColor="accent1" w:themeShade="BF"/>
        </w:rPr>
        <w:t>ntroduction</w:t>
      </w:r>
      <w:bookmarkEnd w:id="2"/>
    </w:p>
    <w:p w14:paraId="041B2CA1" w14:textId="58746F81" w:rsidR="00E66A1A" w:rsidRPr="00E66A1A" w:rsidRDefault="00E66A1A" w:rsidP="00E66A1A">
      <w:pPr>
        <w:numPr>
          <w:ilvl w:val="0"/>
          <w:numId w:val="5"/>
        </w:numPr>
        <w:spacing w:after="0" w:line="240" w:lineRule="auto"/>
        <w:jc w:val="both"/>
        <w:rPr>
          <w:rFonts w:ascii="Arial" w:hAnsi="Arial" w:cs="Arial"/>
        </w:rPr>
      </w:pPr>
      <w:r>
        <w:rPr>
          <w:rFonts w:ascii="Arial" w:hAnsi="Arial" w:cs="Arial"/>
        </w:rPr>
        <w:t xml:space="preserve">The </w:t>
      </w:r>
      <w:r w:rsidR="003404E6">
        <w:rPr>
          <w:rFonts w:ascii="Arial" w:hAnsi="Arial" w:cs="Arial"/>
        </w:rPr>
        <w:t>Trust</w:t>
      </w:r>
      <w:r>
        <w:rPr>
          <w:rFonts w:ascii="Arial" w:hAnsi="Arial" w:cs="Arial"/>
        </w:rPr>
        <w:t xml:space="preserve"> is responsible for the conduct and discipline of all staff in the school. In accordance with the School Staffing (England) Regulations 2009 and amendments 2012/13</w:t>
      </w:r>
      <w:r w:rsidR="003404E6">
        <w:rPr>
          <w:rFonts w:ascii="Arial" w:hAnsi="Arial" w:cs="Arial"/>
        </w:rPr>
        <w:t>, m</w:t>
      </w:r>
      <w:r>
        <w:rPr>
          <w:rFonts w:ascii="Arial" w:hAnsi="Arial" w:cs="Arial"/>
        </w:rPr>
        <w:t>ost disciplinary matters will, in the first instance, be dealt with by the Headteacher, Deputy Headteacher or other manager in the school.  Every effort should be made to ensure that all staff know and understand the disciplinary rules and procedures, including the school’s Code of Conduct for staff.  Access to the rules and procedures will be provided to all staff.</w:t>
      </w:r>
    </w:p>
    <w:p w14:paraId="218BC6E6" w14:textId="1CD5622F" w:rsidR="00E66A1A" w:rsidRPr="00E66A1A" w:rsidRDefault="00E66A1A" w:rsidP="00E66A1A">
      <w:pPr>
        <w:numPr>
          <w:ilvl w:val="0"/>
          <w:numId w:val="5"/>
        </w:numPr>
        <w:spacing w:after="0" w:line="240" w:lineRule="auto"/>
        <w:jc w:val="both"/>
        <w:rPr>
          <w:rFonts w:ascii="Arial" w:hAnsi="Arial" w:cs="Arial"/>
        </w:rPr>
      </w:pPr>
      <w:r>
        <w:rPr>
          <w:rFonts w:ascii="Arial" w:hAnsi="Arial" w:cs="Arial"/>
        </w:rPr>
        <w:t>The procedure applies to both support staff and all teaching employees (including Headteacher).</w:t>
      </w:r>
    </w:p>
    <w:p w14:paraId="0A5A380E" w14:textId="77777777" w:rsidR="00E66A1A" w:rsidRPr="00E66A1A" w:rsidRDefault="00E66A1A" w:rsidP="00E66A1A">
      <w:pPr>
        <w:numPr>
          <w:ilvl w:val="0"/>
          <w:numId w:val="5"/>
        </w:numPr>
        <w:spacing w:after="0" w:line="240" w:lineRule="auto"/>
        <w:jc w:val="both"/>
        <w:rPr>
          <w:rFonts w:ascii="Arial" w:hAnsi="Arial" w:cs="Arial"/>
        </w:rPr>
      </w:pPr>
      <w:r>
        <w:rPr>
          <w:rFonts w:ascii="Arial" w:hAnsi="Arial" w:cs="Arial"/>
        </w:rPr>
        <w:t xml:space="preserve">This procedure is designed to ensure that disciplinary matters are dealt with thoroughly, promptly and equitably.  Discipline is necessary for the conduct of school’s affairs and for the safety and well-being of employees and pupils at the school.  The object of the procedure is to ensure good standards in the conduct and work of employees and should not be viewed primarily as a means of imposing sanctions. </w:t>
      </w:r>
    </w:p>
    <w:p w14:paraId="4225240A" w14:textId="07058341" w:rsidR="00E66A1A" w:rsidRDefault="00E66A1A" w:rsidP="00386731">
      <w:pPr>
        <w:numPr>
          <w:ilvl w:val="0"/>
          <w:numId w:val="5"/>
        </w:numPr>
        <w:spacing w:after="0" w:line="240" w:lineRule="auto"/>
        <w:jc w:val="both"/>
        <w:rPr>
          <w:rFonts w:ascii="Arial" w:hAnsi="Arial" w:cs="Arial"/>
        </w:rPr>
      </w:pPr>
      <w:r>
        <w:rPr>
          <w:rFonts w:ascii="Arial" w:hAnsi="Arial" w:cs="Arial"/>
        </w:rPr>
        <w:t xml:space="preserve">This document complies with the Employment Act 2008. Reference should be made to the ACAS Code of Practice where further guidance is needed </w:t>
      </w:r>
    </w:p>
    <w:p w14:paraId="25E45AE4" w14:textId="77777777" w:rsidR="00E66A1A" w:rsidRPr="00E66A1A" w:rsidRDefault="00E66A1A" w:rsidP="00E66A1A">
      <w:pPr>
        <w:spacing w:after="0" w:line="240" w:lineRule="auto"/>
        <w:ind w:left="360"/>
        <w:jc w:val="both"/>
        <w:rPr>
          <w:rFonts w:ascii="Arial" w:hAnsi="Arial" w:cs="Arial"/>
        </w:rPr>
      </w:pPr>
    </w:p>
    <w:p w14:paraId="447FACB4" w14:textId="77777777" w:rsidR="00E66A1A" w:rsidRPr="00E66A1A" w:rsidRDefault="00E66A1A" w:rsidP="00E66A1A">
      <w:pPr>
        <w:pStyle w:val="Heading1"/>
        <w:numPr>
          <w:ilvl w:val="0"/>
          <w:numId w:val="2"/>
        </w:numPr>
        <w:jc w:val="both"/>
        <w:rPr>
          <w:color w:val="2E74B5" w:themeColor="accent1" w:themeShade="BF"/>
        </w:rPr>
      </w:pPr>
      <w:bookmarkStart w:id="3" w:name="_Toc101022844"/>
      <w:r>
        <w:rPr>
          <w:color w:val="2E74B5" w:themeColor="accent1" w:themeShade="BF"/>
        </w:rPr>
        <w:t>Definitions used in the procedure</w:t>
      </w:r>
      <w:bookmarkEnd w:id="3"/>
    </w:p>
    <w:p w14:paraId="711140FE" w14:textId="77777777" w:rsidR="00E66A1A" w:rsidRPr="00E66A1A" w:rsidRDefault="00E66A1A" w:rsidP="00E66A1A">
      <w:pPr>
        <w:pStyle w:val="Heading2"/>
        <w:rPr>
          <w:rFonts w:ascii="Arial" w:hAnsi="Arial" w:cs="Arial"/>
        </w:rPr>
      </w:pPr>
      <w:bookmarkStart w:id="4" w:name="_Toc101022845"/>
      <w:r w:rsidRPr="00E66A1A">
        <w:rPr>
          <w:rFonts w:ascii="Arial" w:hAnsi="Arial" w:cs="Arial"/>
        </w:rPr>
        <w:t>Informal Procedure</w:t>
      </w:r>
      <w:bookmarkEnd w:id="4"/>
    </w:p>
    <w:p w14:paraId="3DF734AE" w14:textId="2D4E6967" w:rsidR="00E66A1A" w:rsidRDefault="00E66A1A" w:rsidP="00E66A1A">
      <w:pPr>
        <w:pStyle w:val="NoSpacing"/>
        <w:rPr>
          <w:rFonts w:ascii="Arial" w:hAnsi="Arial" w:cs="Arial"/>
        </w:rPr>
      </w:pPr>
      <w:r w:rsidRPr="00E66A1A">
        <w:rPr>
          <w:rFonts w:ascii="Arial" w:hAnsi="Arial" w:cs="Arial"/>
        </w:rPr>
        <w:t>Before invoking the formal procedure, the Headteacher, Deputy Headteacher and other managers in schools should carefully consider if it is appropriate to resolve the matter on an informal basis by discussing the situation with the employee to avoid the necessity of formal warnings.</w:t>
      </w:r>
    </w:p>
    <w:p w14:paraId="4FACB9F9" w14:textId="77777777" w:rsidR="00E66A1A" w:rsidRPr="00E66A1A" w:rsidRDefault="00E66A1A" w:rsidP="00E66A1A">
      <w:pPr>
        <w:pStyle w:val="NoSpacing"/>
        <w:rPr>
          <w:rFonts w:ascii="Arial" w:hAnsi="Arial" w:cs="Arial"/>
        </w:rPr>
      </w:pPr>
      <w:r w:rsidRPr="00E66A1A">
        <w:rPr>
          <w:rFonts w:ascii="Arial" w:hAnsi="Arial" w:cs="Arial"/>
        </w:rPr>
        <w:t xml:space="preserve"> </w:t>
      </w:r>
    </w:p>
    <w:p w14:paraId="3067593A" w14:textId="77777777" w:rsidR="00E66A1A" w:rsidRPr="00E66A1A" w:rsidRDefault="00E66A1A" w:rsidP="00E66A1A">
      <w:pPr>
        <w:pStyle w:val="Heading2"/>
        <w:rPr>
          <w:rFonts w:ascii="Arial" w:hAnsi="Arial" w:cs="Arial"/>
        </w:rPr>
      </w:pPr>
      <w:bookmarkStart w:id="5" w:name="_Toc101022846"/>
      <w:r w:rsidRPr="00E66A1A">
        <w:rPr>
          <w:rFonts w:ascii="Arial" w:hAnsi="Arial" w:cs="Arial"/>
        </w:rPr>
        <w:t>Formal Procedure</w:t>
      </w:r>
      <w:bookmarkEnd w:id="5"/>
    </w:p>
    <w:p w14:paraId="07D6E2C3" w14:textId="77777777" w:rsidR="00E66A1A" w:rsidRDefault="00E66A1A" w:rsidP="00E66A1A">
      <w:pPr>
        <w:pStyle w:val="NoSpacing"/>
        <w:jc w:val="both"/>
        <w:rPr>
          <w:rFonts w:ascii="Arial" w:hAnsi="Arial" w:cs="Arial"/>
        </w:rPr>
      </w:pPr>
      <w:r w:rsidRPr="00E66A1A">
        <w:rPr>
          <w:rFonts w:ascii="Arial" w:hAnsi="Arial" w:cs="Arial"/>
        </w:rPr>
        <w:t>The formal disciplinary procedure is described in stages of increasing seriousness to avoid ambiguity</w:t>
      </w:r>
      <w:r>
        <w:rPr>
          <w:rFonts w:ascii="Arial" w:hAnsi="Arial" w:cs="Arial"/>
        </w:rPr>
        <w:t xml:space="preserve"> about an employee’s position. </w:t>
      </w:r>
      <w:r w:rsidRPr="00E66A1A">
        <w:rPr>
          <w:rFonts w:ascii="Arial" w:hAnsi="Arial" w:cs="Arial"/>
        </w:rPr>
        <w:t xml:space="preserve">It must be noted however, that some misconduct may be of a nature that it will immediately need to be considered at a higher level than the first stage of the procedure.  (A separate procedure is used when allegations have child protection implications, see </w:t>
      </w:r>
      <w:r w:rsidRPr="008C7A71">
        <w:rPr>
          <w:rFonts w:ascii="Arial" w:hAnsi="Arial" w:cs="Arial"/>
        </w:rPr>
        <w:t xml:space="preserve">section </w:t>
      </w:r>
      <w:r w:rsidR="008C7A71" w:rsidRPr="008C7A71">
        <w:rPr>
          <w:rFonts w:ascii="Arial" w:hAnsi="Arial" w:cs="Arial"/>
        </w:rPr>
        <w:t>8</w:t>
      </w:r>
      <w:r w:rsidRPr="008C7A71">
        <w:rPr>
          <w:rFonts w:ascii="Arial" w:hAnsi="Arial" w:cs="Arial"/>
        </w:rPr>
        <w:t>.2)</w:t>
      </w:r>
    </w:p>
    <w:p w14:paraId="59C5FA67" w14:textId="77777777" w:rsidR="008C7A71" w:rsidRDefault="008C7A71" w:rsidP="00E66A1A">
      <w:pPr>
        <w:pStyle w:val="NoSpacing"/>
        <w:jc w:val="both"/>
        <w:rPr>
          <w:rFonts w:ascii="Arial" w:hAnsi="Arial" w:cs="Arial"/>
        </w:rPr>
      </w:pPr>
    </w:p>
    <w:p w14:paraId="1B2417AA" w14:textId="77777777" w:rsidR="008C7A71" w:rsidRDefault="008C7A71" w:rsidP="00E66A1A">
      <w:pPr>
        <w:pStyle w:val="NoSpacing"/>
        <w:jc w:val="both"/>
        <w:rPr>
          <w:rFonts w:ascii="Arial" w:hAnsi="Arial" w:cs="Arial"/>
        </w:rPr>
        <w:sectPr w:rsidR="008C7A71" w:rsidSect="00582BF8">
          <w:footerReference w:type="even" r:id="rId12"/>
          <w:footerReference w:type="default" r:id="rId13"/>
          <w:pgSz w:w="11907" w:h="16840" w:code="9"/>
          <w:pgMar w:top="720" w:right="720" w:bottom="720" w:left="720" w:header="482" w:footer="720" w:gutter="0"/>
          <w:paperSrc w:first="15" w:other="15"/>
          <w:cols w:space="720"/>
          <w:noEndnote/>
          <w:docGrid w:linePitch="326"/>
        </w:sectPr>
      </w:pPr>
    </w:p>
    <w:p w14:paraId="52AC8ADB" w14:textId="77777777" w:rsidR="008C7A71" w:rsidRPr="00E66A1A" w:rsidRDefault="008C7A71" w:rsidP="00E66A1A">
      <w:pPr>
        <w:pStyle w:val="NoSpacing"/>
        <w:jc w:val="both"/>
        <w:rPr>
          <w:rFonts w:ascii="Arial" w:hAnsi="Arial" w:cs="Arial"/>
        </w:rPr>
      </w:pPr>
      <w:r>
        <w:rPr>
          <w:noProof/>
          <w:lang w:eastAsia="en-GB"/>
        </w:rPr>
        <w:lastRenderedPageBreak/>
        <w:drawing>
          <wp:inline distT="0" distB="0" distL="0" distR="0" wp14:anchorId="1D11F31B" wp14:editId="54A81618">
            <wp:extent cx="9779000" cy="596392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79000" cy="5963920"/>
                    </a:xfrm>
                    <a:prstGeom prst="rect">
                      <a:avLst/>
                    </a:prstGeom>
                  </pic:spPr>
                </pic:pic>
              </a:graphicData>
            </a:graphic>
          </wp:inline>
        </w:drawing>
      </w:r>
    </w:p>
    <w:p w14:paraId="4057D2F1" w14:textId="77777777" w:rsidR="00386731" w:rsidRPr="00386731" w:rsidRDefault="00386731" w:rsidP="00386731">
      <w:pPr>
        <w:jc w:val="both"/>
        <w:rPr>
          <w:rFonts w:ascii="Arial" w:hAnsi="Arial" w:cs="Arial"/>
        </w:rPr>
      </w:pPr>
    </w:p>
    <w:p w14:paraId="04444A29" w14:textId="77777777" w:rsidR="008C7A71" w:rsidRDefault="008C7A71" w:rsidP="00386731">
      <w:pPr>
        <w:pStyle w:val="Heading1"/>
        <w:numPr>
          <w:ilvl w:val="0"/>
          <w:numId w:val="2"/>
        </w:numPr>
        <w:jc w:val="both"/>
        <w:rPr>
          <w:color w:val="2E74B5" w:themeColor="accent1" w:themeShade="BF"/>
        </w:rPr>
        <w:sectPr w:rsidR="008C7A71" w:rsidSect="008C7A71">
          <w:pgSz w:w="16840" w:h="11907" w:orient="landscape" w:code="9"/>
          <w:pgMar w:top="720" w:right="720" w:bottom="720" w:left="720" w:header="482" w:footer="720" w:gutter="0"/>
          <w:paperSrc w:first="15" w:other="15"/>
          <w:cols w:space="720"/>
          <w:noEndnote/>
          <w:docGrid w:linePitch="326"/>
        </w:sectPr>
      </w:pPr>
    </w:p>
    <w:p w14:paraId="4ADDBBDE" w14:textId="77777777" w:rsidR="00386731" w:rsidRPr="00B2343C" w:rsidRDefault="00E66A1A" w:rsidP="00386731">
      <w:pPr>
        <w:pStyle w:val="Heading1"/>
        <w:numPr>
          <w:ilvl w:val="0"/>
          <w:numId w:val="2"/>
        </w:numPr>
        <w:jc w:val="both"/>
        <w:rPr>
          <w:color w:val="2E74B5" w:themeColor="accent1" w:themeShade="BF"/>
        </w:rPr>
      </w:pPr>
      <w:bookmarkStart w:id="6" w:name="_Toc101022847"/>
      <w:r>
        <w:rPr>
          <w:color w:val="2E74B5" w:themeColor="accent1" w:themeShade="BF"/>
        </w:rPr>
        <w:lastRenderedPageBreak/>
        <w:t>Principles</w:t>
      </w:r>
      <w:bookmarkEnd w:id="6"/>
    </w:p>
    <w:p w14:paraId="377D1D99" w14:textId="77777777" w:rsidR="00E66A1A" w:rsidRPr="00E66A1A" w:rsidRDefault="00E66A1A" w:rsidP="00E66A1A">
      <w:pPr>
        <w:pStyle w:val="Header"/>
        <w:rPr>
          <w:rFonts w:ascii="Arial" w:hAnsi="Arial" w:cs="Arial"/>
        </w:rPr>
      </w:pPr>
      <w:r w:rsidRPr="00E66A1A">
        <w:rPr>
          <w:rFonts w:ascii="Arial" w:hAnsi="Arial" w:cs="Arial"/>
        </w:rPr>
        <w:t xml:space="preserve">Disciplinary Procedure for Teaching and Support Staff in Schools </w:t>
      </w:r>
    </w:p>
    <w:p w14:paraId="55E54A47" w14:textId="77777777" w:rsidR="00E66A1A" w:rsidRDefault="00E66A1A" w:rsidP="00E66A1A">
      <w:pPr>
        <w:pStyle w:val="NoSpacing"/>
        <w:jc w:val="both"/>
        <w:rPr>
          <w:rFonts w:ascii="Arial" w:hAnsi="Arial" w:cs="Arial"/>
          <w:i/>
          <w:color w:val="FF0000"/>
          <w:sz w:val="18"/>
          <w:szCs w:val="18"/>
        </w:rPr>
      </w:pPr>
      <w:r w:rsidRPr="00E66A1A">
        <w:rPr>
          <w:rFonts w:ascii="Arial" w:hAnsi="Arial" w:cs="Arial"/>
          <w:i/>
          <w:color w:val="FF0000"/>
          <w:sz w:val="18"/>
          <w:szCs w:val="18"/>
        </w:rPr>
        <w:t>*</w:t>
      </w:r>
      <w:r w:rsidRPr="00E66A1A">
        <w:rPr>
          <w:rFonts w:ascii="Arial" w:hAnsi="Arial" w:cs="Arial"/>
          <w:i/>
          <w:sz w:val="18"/>
          <w:szCs w:val="18"/>
        </w:rPr>
        <w:t xml:space="preserve"> </w:t>
      </w:r>
      <w:r w:rsidRPr="00E66A1A">
        <w:rPr>
          <w:rFonts w:ascii="Arial" w:hAnsi="Arial" w:cs="Arial"/>
          <w:i/>
          <w:color w:val="FF0000"/>
          <w:sz w:val="18"/>
          <w:szCs w:val="18"/>
        </w:rPr>
        <w:t>For Headteacher this references Executive Headteacher and Headteacher</w:t>
      </w:r>
    </w:p>
    <w:p w14:paraId="585F5B83" w14:textId="77777777" w:rsidR="00E66A1A" w:rsidRPr="00E66A1A" w:rsidRDefault="00E66A1A" w:rsidP="00E66A1A">
      <w:pPr>
        <w:pStyle w:val="NoSpacing"/>
        <w:jc w:val="both"/>
        <w:rPr>
          <w:rFonts w:ascii="Arial" w:hAnsi="Arial" w:cs="Arial"/>
          <w:i/>
          <w:color w:val="FF0000"/>
          <w:sz w:val="18"/>
          <w:szCs w:val="18"/>
        </w:rPr>
      </w:pPr>
    </w:p>
    <w:p w14:paraId="5D4682A3" w14:textId="316E5B6B" w:rsidR="00E66A1A" w:rsidRDefault="00E66A1A" w:rsidP="00E66A1A">
      <w:pPr>
        <w:pStyle w:val="NoSpacing"/>
        <w:numPr>
          <w:ilvl w:val="1"/>
          <w:numId w:val="2"/>
        </w:numPr>
        <w:jc w:val="both"/>
        <w:rPr>
          <w:rFonts w:ascii="Arial" w:hAnsi="Arial" w:cs="Arial"/>
        </w:rPr>
      </w:pPr>
      <w:r w:rsidRPr="00E66A1A">
        <w:rPr>
          <w:rFonts w:ascii="Arial" w:hAnsi="Arial" w:cs="Arial"/>
        </w:rPr>
        <w:t xml:space="preserve">The </w:t>
      </w:r>
      <w:r w:rsidR="003404E6">
        <w:rPr>
          <w:rFonts w:ascii="Arial" w:hAnsi="Arial" w:cs="Arial"/>
        </w:rPr>
        <w:t>Trust</w:t>
      </w:r>
      <w:r w:rsidRPr="00E66A1A">
        <w:rPr>
          <w:rFonts w:ascii="Arial" w:hAnsi="Arial" w:cs="Arial"/>
        </w:rPr>
        <w:t xml:space="preserve"> will seek to maintain constructive relationships with all employees.</w:t>
      </w:r>
    </w:p>
    <w:p w14:paraId="750E7D14" w14:textId="77777777" w:rsidR="00E66A1A" w:rsidRDefault="00E66A1A" w:rsidP="00E66A1A">
      <w:pPr>
        <w:pStyle w:val="NoSpacing"/>
        <w:ind w:left="360"/>
        <w:jc w:val="both"/>
        <w:rPr>
          <w:rFonts w:ascii="Arial" w:hAnsi="Arial" w:cs="Arial"/>
        </w:rPr>
      </w:pPr>
    </w:p>
    <w:p w14:paraId="47E16E9D" w14:textId="1A4FDD49" w:rsidR="00E66A1A" w:rsidRPr="00E66A1A" w:rsidRDefault="00E66A1A" w:rsidP="00E66A1A">
      <w:pPr>
        <w:pStyle w:val="NoSpacing"/>
        <w:numPr>
          <w:ilvl w:val="1"/>
          <w:numId w:val="2"/>
        </w:numPr>
        <w:jc w:val="both"/>
        <w:rPr>
          <w:rFonts w:ascii="Arial" w:hAnsi="Arial" w:cs="Arial"/>
        </w:rPr>
      </w:pPr>
      <w:r w:rsidRPr="00E66A1A">
        <w:rPr>
          <w:rFonts w:ascii="Arial" w:hAnsi="Arial" w:cs="Arial"/>
        </w:rPr>
        <w:t xml:space="preserve">Where a Manager / Headteacher identifies that an employee has allegedly fallen short of the standards of conduct expected he/she will deal with the matter informally where appropriate.   Records of informal meeting notes should be reviewed annually and retained only for as long as necessary depending on the nature of the conduct i.e. Child protection.   The formal procedure will be used however, to guide an employee towards acceptable standards where a Manager considers it is not appropriate to manage the case informally.  </w:t>
      </w:r>
    </w:p>
    <w:p w14:paraId="2E5D4ABD" w14:textId="77777777" w:rsidR="00E66A1A" w:rsidRPr="00E66A1A" w:rsidRDefault="00E66A1A" w:rsidP="00E66A1A">
      <w:pPr>
        <w:pStyle w:val="NoSpacing"/>
        <w:jc w:val="both"/>
        <w:rPr>
          <w:rFonts w:ascii="Arial" w:hAnsi="Arial" w:cs="Arial"/>
        </w:rPr>
      </w:pPr>
    </w:p>
    <w:p w14:paraId="4C08F5FF" w14:textId="37B58677" w:rsidR="00E66A1A" w:rsidRDefault="00E66A1A" w:rsidP="00E66A1A">
      <w:pPr>
        <w:pStyle w:val="NoSpacing"/>
        <w:numPr>
          <w:ilvl w:val="1"/>
          <w:numId w:val="2"/>
        </w:numPr>
        <w:jc w:val="both"/>
        <w:rPr>
          <w:rFonts w:ascii="Arial" w:hAnsi="Arial" w:cs="Arial"/>
        </w:rPr>
      </w:pPr>
      <w:r w:rsidRPr="00E66A1A">
        <w:rPr>
          <w:rFonts w:ascii="Arial" w:hAnsi="Arial" w:cs="Arial"/>
        </w:rPr>
        <w:t xml:space="preserve">Managers/ Headteachers will ensure that employees are made aware of the expected standards of conduct, as set out in the School’s Code of Conduct.  Except in cases of Gross Misconduct or an irretrievable breakdown of trust and confidence no employee will be dismissed for a first breach of discipline. However, certain misconduct will be regarded as so serious as to give rise to the possibility of dismissal from all employment with the school and </w:t>
      </w:r>
      <w:r w:rsidR="003404E6">
        <w:rPr>
          <w:rFonts w:ascii="Arial" w:hAnsi="Arial" w:cs="Arial"/>
        </w:rPr>
        <w:t>Trust</w:t>
      </w:r>
      <w:r w:rsidRPr="00E66A1A">
        <w:rPr>
          <w:rFonts w:ascii="Arial" w:hAnsi="Arial" w:cs="Arial"/>
        </w:rPr>
        <w:t xml:space="preserve"> with or without notice, depending on the circumstances.</w:t>
      </w:r>
    </w:p>
    <w:p w14:paraId="0ED22077" w14:textId="77777777" w:rsidR="00E66A1A" w:rsidRDefault="00E66A1A" w:rsidP="00E66A1A">
      <w:pPr>
        <w:pStyle w:val="ListParagraph"/>
        <w:rPr>
          <w:rFonts w:ascii="Arial" w:hAnsi="Arial" w:cs="Arial"/>
        </w:rPr>
      </w:pPr>
    </w:p>
    <w:p w14:paraId="2E342D21" w14:textId="34964C1F" w:rsidR="00E66A1A" w:rsidRDefault="00E66A1A" w:rsidP="00E66A1A">
      <w:pPr>
        <w:pStyle w:val="NoSpacing"/>
        <w:numPr>
          <w:ilvl w:val="1"/>
          <w:numId w:val="2"/>
        </w:numPr>
        <w:jc w:val="both"/>
        <w:rPr>
          <w:rFonts w:ascii="Arial" w:hAnsi="Arial" w:cs="Arial"/>
        </w:rPr>
      </w:pPr>
      <w:r w:rsidRPr="00E66A1A">
        <w:rPr>
          <w:rFonts w:ascii="Arial" w:hAnsi="Arial" w:cs="Arial"/>
        </w:rPr>
        <w:t xml:space="preserve">Managers/ Headteachers and </w:t>
      </w:r>
      <w:r w:rsidR="003404E6">
        <w:rPr>
          <w:rFonts w:ascii="Arial" w:hAnsi="Arial" w:cs="Arial"/>
        </w:rPr>
        <w:t>the Trust</w:t>
      </w:r>
      <w:r w:rsidRPr="00E66A1A">
        <w:rPr>
          <w:rFonts w:ascii="Arial" w:hAnsi="Arial" w:cs="Arial"/>
        </w:rPr>
        <w:t xml:space="preserve"> will be responsible for applying this procedure in a fair and equitable way with advice from the </w:t>
      </w:r>
      <w:r w:rsidR="003404E6">
        <w:rPr>
          <w:rFonts w:ascii="Arial" w:hAnsi="Arial" w:cs="Arial"/>
        </w:rPr>
        <w:t>People Director</w:t>
      </w:r>
      <w:r w:rsidRPr="00E66A1A">
        <w:rPr>
          <w:rFonts w:ascii="Arial" w:hAnsi="Arial" w:cs="Arial"/>
        </w:rPr>
        <w:t xml:space="preserve"> for the school at each level.</w:t>
      </w:r>
    </w:p>
    <w:p w14:paraId="22B411CC" w14:textId="77777777" w:rsidR="00E66A1A" w:rsidRDefault="00E66A1A" w:rsidP="00E66A1A">
      <w:pPr>
        <w:pStyle w:val="ListParagraph"/>
        <w:rPr>
          <w:rFonts w:ascii="Arial" w:hAnsi="Arial" w:cs="Arial"/>
        </w:rPr>
      </w:pPr>
    </w:p>
    <w:p w14:paraId="711B8B89" w14:textId="77777777" w:rsidR="00E66A1A" w:rsidRDefault="00E66A1A" w:rsidP="00E66A1A">
      <w:pPr>
        <w:pStyle w:val="NoSpacing"/>
        <w:numPr>
          <w:ilvl w:val="1"/>
          <w:numId w:val="2"/>
        </w:numPr>
        <w:jc w:val="both"/>
        <w:rPr>
          <w:rFonts w:ascii="Arial" w:hAnsi="Arial" w:cs="Arial"/>
        </w:rPr>
      </w:pPr>
      <w:r w:rsidRPr="00E66A1A">
        <w:rPr>
          <w:rFonts w:ascii="Arial" w:hAnsi="Arial" w:cs="Arial"/>
        </w:rPr>
        <w:t>All parties will ensure that investigation and hearing processes progress as quickly as is reasonably possible for the benefit of the employee and the school.</w:t>
      </w:r>
    </w:p>
    <w:p w14:paraId="48C4EB19" w14:textId="77777777" w:rsidR="00E66A1A" w:rsidRDefault="00E66A1A" w:rsidP="00E66A1A">
      <w:pPr>
        <w:pStyle w:val="ListParagraph"/>
        <w:rPr>
          <w:rFonts w:ascii="Arial" w:hAnsi="Arial" w:cs="Arial"/>
        </w:rPr>
      </w:pPr>
    </w:p>
    <w:p w14:paraId="4124DBEC" w14:textId="595758BD" w:rsidR="00E66A1A" w:rsidRDefault="00E66A1A" w:rsidP="003404E6">
      <w:pPr>
        <w:pStyle w:val="NoSpacing"/>
        <w:numPr>
          <w:ilvl w:val="1"/>
          <w:numId w:val="2"/>
        </w:numPr>
        <w:jc w:val="both"/>
        <w:rPr>
          <w:rFonts w:ascii="Arial" w:hAnsi="Arial" w:cs="Arial"/>
        </w:rPr>
      </w:pPr>
      <w:r w:rsidRPr="003404E6">
        <w:rPr>
          <w:rFonts w:ascii="Arial" w:hAnsi="Arial" w:cs="Arial"/>
        </w:rPr>
        <w:t xml:space="preserve">An employee will have the right of appeal following any level of formal disciplinary warning, to a Manager/the Headteacher/a </w:t>
      </w:r>
      <w:r w:rsidR="003404E6" w:rsidRPr="003404E6">
        <w:rPr>
          <w:rFonts w:ascii="Arial" w:hAnsi="Arial" w:cs="Arial"/>
        </w:rPr>
        <w:t>member of the Trust Senior Executive</w:t>
      </w:r>
      <w:r w:rsidRPr="003404E6">
        <w:rPr>
          <w:rFonts w:ascii="Arial" w:hAnsi="Arial" w:cs="Arial"/>
        </w:rPr>
        <w:t xml:space="preserve"> or an Appeal Panel</w:t>
      </w:r>
      <w:r w:rsidR="003404E6">
        <w:rPr>
          <w:rFonts w:ascii="Arial" w:hAnsi="Arial" w:cs="Arial"/>
        </w:rPr>
        <w:t>.</w:t>
      </w:r>
    </w:p>
    <w:p w14:paraId="06F42ADF" w14:textId="77777777" w:rsidR="003404E6" w:rsidRPr="003404E6" w:rsidRDefault="003404E6" w:rsidP="003404E6">
      <w:pPr>
        <w:pStyle w:val="NoSpacing"/>
        <w:ind w:left="360"/>
        <w:jc w:val="both"/>
        <w:rPr>
          <w:rFonts w:ascii="Arial" w:hAnsi="Arial" w:cs="Arial"/>
        </w:rPr>
      </w:pPr>
    </w:p>
    <w:p w14:paraId="3E15C4ED" w14:textId="0BBD1D91" w:rsidR="00E66A1A" w:rsidRDefault="00E66A1A" w:rsidP="00E66A1A">
      <w:pPr>
        <w:pStyle w:val="NoSpacing"/>
        <w:numPr>
          <w:ilvl w:val="1"/>
          <w:numId w:val="2"/>
        </w:numPr>
        <w:jc w:val="both"/>
        <w:rPr>
          <w:rFonts w:ascii="Arial" w:hAnsi="Arial" w:cs="Arial"/>
        </w:rPr>
      </w:pPr>
      <w:r w:rsidRPr="00E66A1A">
        <w:rPr>
          <w:rFonts w:ascii="Arial" w:hAnsi="Arial" w:cs="Arial"/>
        </w:rPr>
        <w:t xml:space="preserve">Employees will have a right of representation at all meetings with a manager convened under the Disciplinary procedure  </w:t>
      </w:r>
    </w:p>
    <w:p w14:paraId="56571002" w14:textId="77777777" w:rsidR="00E66A1A" w:rsidRDefault="00E66A1A" w:rsidP="00E66A1A">
      <w:pPr>
        <w:pStyle w:val="ListParagraph"/>
        <w:rPr>
          <w:rFonts w:ascii="Arial" w:hAnsi="Arial" w:cs="Arial"/>
        </w:rPr>
      </w:pPr>
    </w:p>
    <w:p w14:paraId="650E0F97" w14:textId="2C16B102" w:rsidR="00E66A1A" w:rsidRDefault="00E66A1A" w:rsidP="00E66A1A">
      <w:pPr>
        <w:pStyle w:val="NoSpacing"/>
        <w:numPr>
          <w:ilvl w:val="1"/>
          <w:numId w:val="2"/>
        </w:numPr>
        <w:jc w:val="both"/>
        <w:rPr>
          <w:rFonts w:ascii="Arial" w:hAnsi="Arial" w:cs="Arial"/>
        </w:rPr>
      </w:pPr>
      <w:r w:rsidRPr="00E66A1A">
        <w:rPr>
          <w:rFonts w:ascii="Arial" w:hAnsi="Arial" w:cs="Arial"/>
        </w:rPr>
        <w:t>In cases concerning child protection reference should be made to the procedure “Model Procedure for the Management of Allegations of Abuse in Schools”</w:t>
      </w:r>
    </w:p>
    <w:p w14:paraId="6778FF27" w14:textId="77777777" w:rsidR="00E66A1A" w:rsidRDefault="00E66A1A" w:rsidP="00E66A1A">
      <w:pPr>
        <w:pStyle w:val="ListParagraph"/>
        <w:rPr>
          <w:rFonts w:ascii="Arial" w:hAnsi="Arial" w:cs="Arial"/>
        </w:rPr>
      </w:pPr>
    </w:p>
    <w:p w14:paraId="27E15934" w14:textId="658066AB" w:rsidR="00E66A1A" w:rsidRDefault="00E66A1A" w:rsidP="00E66A1A">
      <w:pPr>
        <w:pStyle w:val="NoSpacing"/>
        <w:numPr>
          <w:ilvl w:val="1"/>
          <w:numId w:val="2"/>
        </w:numPr>
        <w:jc w:val="both"/>
        <w:rPr>
          <w:rFonts w:ascii="Arial" w:hAnsi="Arial" w:cs="Arial"/>
        </w:rPr>
      </w:pPr>
      <w:r w:rsidRPr="00E66A1A">
        <w:rPr>
          <w:rFonts w:ascii="Arial" w:hAnsi="Arial" w:cs="Arial"/>
        </w:rPr>
        <w:t xml:space="preserve">Schools have a complaints procedure.  Sometimes a complaint is the means by which a case </w:t>
      </w:r>
      <w:r w:rsidRPr="00E66A1A">
        <w:rPr>
          <w:rFonts w:ascii="Arial" w:hAnsi="Arial" w:cs="Arial"/>
          <w:szCs w:val="24"/>
        </w:rPr>
        <w:t xml:space="preserve">of </w:t>
      </w:r>
      <w:r w:rsidRPr="00E66A1A">
        <w:rPr>
          <w:rFonts w:ascii="Arial" w:hAnsi="Arial" w:cs="Arial"/>
        </w:rPr>
        <w:t xml:space="preserve">potential misconduct is brought to the attention of the Headteacher or </w:t>
      </w:r>
      <w:r w:rsidR="003404E6">
        <w:rPr>
          <w:rFonts w:ascii="Arial" w:hAnsi="Arial" w:cs="Arial"/>
        </w:rPr>
        <w:t>the Trust</w:t>
      </w:r>
      <w:r w:rsidRPr="00E66A1A">
        <w:rPr>
          <w:rFonts w:ascii="Arial" w:hAnsi="Arial" w:cs="Arial"/>
        </w:rPr>
        <w:t>.  While being mindful of the complaints procedure if it is a matter that may result in disciplinary action against an employee, the Disciplinary Procedure should be used.</w:t>
      </w:r>
    </w:p>
    <w:p w14:paraId="0B27F829" w14:textId="77777777" w:rsidR="00E66A1A" w:rsidRDefault="00E66A1A" w:rsidP="00E66A1A">
      <w:pPr>
        <w:pStyle w:val="ListParagraph"/>
        <w:rPr>
          <w:rFonts w:ascii="Arial" w:hAnsi="Arial" w:cs="Arial"/>
        </w:rPr>
      </w:pPr>
    </w:p>
    <w:p w14:paraId="1767EF53" w14:textId="09EFA6AF" w:rsidR="00E66A1A" w:rsidRDefault="00E66A1A" w:rsidP="00E66A1A">
      <w:pPr>
        <w:pStyle w:val="NoSpacing"/>
        <w:numPr>
          <w:ilvl w:val="1"/>
          <w:numId w:val="2"/>
        </w:numPr>
        <w:jc w:val="both"/>
        <w:rPr>
          <w:rFonts w:ascii="Arial" w:hAnsi="Arial" w:cs="Arial"/>
        </w:rPr>
      </w:pPr>
      <w:r w:rsidRPr="00E66A1A">
        <w:rPr>
          <w:rFonts w:ascii="Arial" w:hAnsi="Arial" w:cs="Arial"/>
        </w:rPr>
        <w:t xml:space="preserve">The School’s </w:t>
      </w:r>
      <w:r w:rsidR="003404E6">
        <w:rPr>
          <w:rFonts w:ascii="Arial" w:hAnsi="Arial" w:cs="Arial"/>
        </w:rPr>
        <w:t>People Director</w:t>
      </w:r>
      <w:r w:rsidRPr="00E66A1A">
        <w:rPr>
          <w:rFonts w:ascii="Arial" w:hAnsi="Arial" w:cs="Arial"/>
        </w:rPr>
        <w:t xml:space="preserve"> for the school will provide appropriate advice, guidance and support to assist managers in the management of disciplinary processes. </w:t>
      </w:r>
    </w:p>
    <w:p w14:paraId="0954FFFF" w14:textId="77777777" w:rsidR="00E66A1A" w:rsidRDefault="00E66A1A" w:rsidP="00E66A1A">
      <w:pPr>
        <w:pStyle w:val="ListParagraph"/>
        <w:rPr>
          <w:rFonts w:ascii="Arial" w:hAnsi="Arial" w:cs="Arial"/>
        </w:rPr>
      </w:pPr>
    </w:p>
    <w:p w14:paraId="1CED9FFF" w14:textId="2A3D1D41" w:rsidR="00E66A1A" w:rsidRPr="00E66A1A" w:rsidRDefault="00E66A1A" w:rsidP="00E66A1A">
      <w:pPr>
        <w:pStyle w:val="NoSpacing"/>
        <w:numPr>
          <w:ilvl w:val="1"/>
          <w:numId w:val="2"/>
        </w:numPr>
        <w:jc w:val="both"/>
        <w:rPr>
          <w:rFonts w:ascii="Arial" w:hAnsi="Arial" w:cs="Arial"/>
        </w:rPr>
      </w:pPr>
      <w:r w:rsidRPr="00E66A1A">
        <w:rPr>
          <w:rFonts w:ascii="Arial" w:hAnsi="Arial" w:cs="Arial"/>
        </w:rPr>
        <w:t xml:space="preserve">Managers/Headteachers need to ensure that all written communication of a confidential nature is delivered to employees in an appropriate manner </w:t>
      </w:r>
      <w:proofErr w:type="spellStart"/>
      <w:r w:rsidRPr="00E66A1A">
        <w:rPr>
          <w:rFonts w:ascii="Arial" w:hAnsi="Arial" w:cs="Arial"/>
        </w:rPr>
        <w:t>e.g</w:t>
      </w:r>
      <w:proofErr w:type="spellEnd"/>
      <w:r w:rsidRPr="00E66A1A">
        <w:rPr>
          <w:rFonts w:ascii="Arial" w:hAnsi="Arial" w:cs="Arial"/>
        </w:rPr>
        <w:t>:</w:t>
      </w:r>
      <w:r w:rsidR="003404E6">
        <w:rPr>
          <w:rFonts w:ascii="Arial" w:hAnsi="Arial" w:cs="Arial"/>
        </w:rPr>
        <w:t xml:space="preserve"> email or</w:t>
      </w:r>
      <w:r w:rsidRPr="00E66A1A">
        <w:rPr>
          <w:rFonts w:ascii="Arial" w:hAnsi="Arial" w:cs="Arial"/>
        </w:rPr>
        <w:t xml:space="preserve"> recorded delivery </w:t>
      </w:r>
    </w:p>
    <w:p w14:paraId="631FC29D" w14:textId="77777777" w:rsidR="00386731" w:rsidRPr="00E66A1A" w:rsidRDefault="00386731" w:rsidP="00E66A1A">
      <w:pPr>
        <w:pStyle w:val="NoSpacing"/>
        <w:jc w:val="both"/>
        <w:rPr>
          <w:rFonts w:ascii="Arial" w:hAnsi="Arial" w:cs="Arial"/>
        </w:rPr>
      </w:pPr>
    </w:p>
    <w:p w14:paraId="5479FE17" w14:textId="77777777" w:rsidR="00386731" w:rsidRPr="00B2343C" w:rsidRDefault="00E66A1A" w:rsidP="00386731">
      <w:pPr>
        <w:pStyle w:val="Heading1"/>
        <w:numPr>
          <w:ilvl w:val="0"/>
          <w:numId w:val="2"/>
        </w:numPr>
        <w:jc w:val="both"/>
        <w:rPr>
          <w:color w:val="2E74B5" w:themeColor="accent1" w:themeShade="BF"/>
        </w:rPr>
      </w:pPr>
      <w:bookmarkStart w:id="7" w:name="_Toc101022848"/>
      <w:r>
        <w:rPr>
          <w:color w:val="2E74B5" w:themeColor="accent1" w:themeShade="BF"/>
        </w:rPr>
        <w:t>Scope of the Policy</w:t>
      </w:r>
      <w:bookmarkEnd w:id="7"/>
    </w:p>
    <w:p w14:paraId="67159843" w14:textId="77777777" w:rsidR="00E66A1A" w:rsidRPr="00E66A1A" w:rsidRDefault="00E66A1A" w:rsidP="00E66A1A">
      <w:pPr>
        <w:pStyle w:val="NoSpacing"/>
        <w:rPr>
          <w:rFonts w:ascii="Arial" w:hAnsi="Arial" w:cs="Arial"/>
        </w:rPr>
      </w:pPr>
      <w:r w:rsidRPr="00E66A1A">
        <w:rPr>
          <w:rFonts w:ascii="Arial" w:hAnsi="Arial" w:cs="Arial"/>
        </w:rPr>
        <w:t>This procedure deals with alleged cases of misconduct.  There are separate procedures for Capability, Sickness Absence, Dignity at Work (HDVB), Whistleblowing and Grievances.</w:t>
      </w:r>
    </w:p>
    <w:p w14:paraId="427F2F5C" w14:textId="77777777" w:rsidR="00E66A1A" w:rsidRPr="00E66A1A" w:rsidRDefault="00E66A1A" w:rsidP="00E66A1A">
      <w:pPr>
        <w:pStyle w:val="NoSpacing"/>
        <w:rPr>
          <w:rFonts w:ascii="Arial" w:hAnsi="Arial" w:cs="Arial"/>
        </w:rPr>
      </w:pPr>
    </w:p>
    <w:p w14:paraId="2448C147" w14:textId="77777777" w:rsidR="00E66A1A" w:rsidRPr="00E66A1A" w:rsidRDefault="00E66A1A" w:rsidP="00E66A1A">
      <w:pPr>
        <w:pStyle w:val="NoSpacing"/>
        <w:rPr>
          <w:rFonts w:ascii="Arial" w:hAnsi="Arial" w:cs="Arial"/>
        </w:rPr>
      </w:pPr>
      <w:r w:rsidRPr="00E66A1A">
        <w:rPr>
          <w:rFonts w:ascii="Arial" w:hAnsi="Arial" w:cs="Arial"/>
          <w:i/>
        </w:rPr>
        <w:t>NB</w:t>
      </w:r>
      <w:r w:rsidRPr="00E66A1A">
        <w:rPr>
          <w:rFonts w:ascii="Arial" w:hAnsi="Arial" w:cs="Arial"/>
        </w:rPr>
        <w:t xml:space="preserve"> Dignity at Work, Whistleblowing, Capability and Absence related conduct issues, could result in a recommendation to use the disciplinary procedure.</w:t>
      </w:r>
    </w:p>
    <w:p w14:paraId="162B8701" w14:textId="77777777" w:rsidR="00386731" w:rsidRPr="00386731" w:rsidRDefault="00386731" w:rsidP="00386731">
      <w:pPr>
        <w:jc w:val="both"/>
        <w:rPr>
          <w:rFonts w:ascii="Arial" w:hAnsi="Arial" w:cs="Arial"/>
        </w:rPr>
      </w:pPr>
    </w:p>
    <w:p w14:paraId="1EE6EC69" w14:textId="77777777" w:rsidR="00386731" w:rsidRPr="00B2343C" w:rsidRDefault="00E66A1A" w:rsidP="00386731">
      <w:pPr>
        <w:pStyle w:val="Heading1"/>
        <w:numPr>
          <w:ilvl w:val="0"/>
          <w:numId w:val="2"/>
        </w:numPr>
        <w:jc w:val="both"/>
        <w:rPr>
          <w:color w:val="2E74B5" w:themeColor="accent1" w:themeShade="BF"/>
        </w:rPr>
      </w:pPr>
      <w:bookmarkStart w:id="8" w:name="_Toc101022849"/>
      <w:r>
        <w:rPr>
          <w:color w:val="2E74B5" w:themeColor="accent1" w:themeShade="BF"/>
        </w:rPr>
        <w:t>Application of the Policy</w:t>
      </w:r>
      <w:bookmarkEnd w:id="8"/>
    </w:p>
    <w:p w14:paraId="1C0830B8" w14:textId="77777777" w:rsidR="00E66A1A" w:rsidRDefault="00E66A1A" w:rsidP="00E66A1A">
      <w:pPr>
        <w:pStyle w:val="p11"/>
        <w:tabs>
          <w:tab w:val="clear" w:pos="680"/>
          <w:tab w:val="clear" w:pos="1360"/>
        </w:tabs>
        <w:spacing w:line="-280" w:lineRule="auto"/>
        <w:ind w:hanging="96"/>
        <w:rPr>
          <w:rFonts w:ascii="Arial" w:hAnsi="Arial" w:cs="Arial"/>
        </w:rPr>
      </w:pPr>
      <w:r>
        <w:rPr>
          <w:rFonts w:ascii="Arial" w:hAnsi="Arial" w:cs="Arial"/>
        </w:rPr>
        <w:t>The following points apply to all formal stages of the disciplinary procedure:</w:t>
      </w:r>
    </w:p>
    <w:p w14:paraId="0141BBA5" w14:textId="77777777" w:rsidR="00E66A1A" w:rsidRDefault="00E66A1A" w:rsidP="00E66A1A">
      <w:pPr>
        <w:ind w:left="720" w:hanging="720"/>
        <w:rPr>
          <w:rFonts w:ascii="Arial" w:hAnsi="Arial" w:cs="Arial"/>
        </w:rPr>
      </w:pPr>
    </w:p>
    <w:p w14:paraId="51C85047" w14:textId="77777777" w:rsidR="00E66A1A" w:rsidRPr="00E66A1A" w:rsidRDefault="00E66A1A" w:rsidP="00E66A1A">
      <w:pPr>
        <w:pStyle w:val="NoSpacing"/>
        <w:jc w:val="both"/>
        <w:rPr>
          <w:rFonts w:ascii="Arial" w:hAnsi="Arial" w:cs="Arial"/>
        </w:rPr>
      </w:pPr>
      <w:r w:rsidRPr="00E66A1A">
        <w:rPr>
          <w:rFonts w:ascii="Arial" w:hAnsi="Arial" w:cs="Arial"/>
        </w:rPr>
        <w:t>5.1 Before disciplinary action is taken a fair and reasonable investigation into any allegation of misconduct should be carried out</w:t>
      </w:r>
    </w:p>
    <w:p w14:paraId="0CBC9B80" w14:textId="77777777" w:rsidR="00E66A1A" w:rsidRPr="00E66A1A" w:rsidRDefault="00E66A1A" w:rsidP="00E66A1A">
      <w:pPr>
        <w:pStyle w:val="NoSpacing"/>
        <w:jc w:val="both"/>
        <w:rPr>
          <w:rFonts w:ascii="Arial" w:hAnsi="Arial" w:cs="Arial"/>
        </w:rPr>
      </w:pPr>
    </w:p>
    <w:p w14:paraId="3AA62510" w14:textId="77777777" w:rsidR="00E66A1A" w:rsidRPr="00E66A1A" w:rsidRDefault="00E66A1A" w:rsidP="00E66A1A">
      <w:pPr>
        <w:pStyle w:val="NoSpacing"/>
        <w:numPr>
          <w:ilvl w:val="0"/>
          <w:numId w:val="12"/>
        </w:numPr>
        <w:jc w:val="both"/>
        <w:rPr>
          <w:rFonts w:ascii="Arial" w:hAnsi="Arial" w:cs="Arial"/>
        </w:rPr>
      </w:pPr>
      <w:r w:rsidRPr="00E66A1A">
        <w:rPr>
          <w:rFonts w:ascii="Arial" w:hAnsi="Arial" w:cs="Arial"/>
        </w:rPr>
        <w:t>When conducting an investigation, unless there are extremely pressing reasons to the contrary, including the issue of the employee’s access to evidence, the manager should inform the employee concerned of the allegation(s) and the nature of the investigation.  The employee will also be informed that they will be interviewed as part of the management investigation.</w:t>
      </w:r>
    </w:p>
    <w:p w14:paraId="12E8AD0F" w14:textId="10F8DDCB" w:rsidR="00E66A1A" w:rsidRPr="00E66A1A" w:rsidRDefault="00E66A1A" w:rsidP="00E66A1A">
      <w:pPr>
        <w:pStyle w:val="NoSpacing"/>
        <w:numPr>
          <w:ilvl w:val="0"/>
          <w:numId w:val="12"/>
        </w:numPr>
        <w:jc w:val="both"/>
        <w:rPr>
          <w:rFonts w:ascii="Arial" w:hAnsi="Arial" w:cs="Arial"/>
        </w:rPr>
      </w:pPr>
      <w:r w:rsidRPr="00E66A1A">
        <w:rPr>
          <w:rFonts w:ascii="Arial" w:hAnsi="Arial" w:cs="Arial"/>
        </w:rPr>
        <w:t xml:space="preserve">If an employee </w:t>
      </w:r>
      <w:proofErr w:type="gramStart"/>
      <w:r w:rsidRPr="00E66A1A">
        <w:rPr>
          <w:rFonts w:ascii="Arial" w:hAnsi="Arial" w:cs="Arial"/>
        </w:rPr>
        <w:t>is  subject</w:t>
      </w:r>
      <w:proofErr w:type="gramEnd"/>
      <w:r w:rsidRPr="00E66A1A">
        <w:rPr>
          <w:rFonts w:ascii="Arial" w:hAnsi="Arial" w:cs="Arial"/>
        </w:rPr>
        <w:t xml:space="preserve"> to safeguarding allegations or is subject to a dismissal hearing and  has  other employment within the school, another school</w:t>
      </w:r>
      <w:r w:rsidR="003404E6">
        <w:rPr>
          <w:rFonts w:ascii="Arial" w:hAnsi="Arial" w:cs="Arial"/>
        </w:rPr>
        <w:t>, i</w:t>
      </w:r>
      <w:r w:rsidRPr="00E66A1A">
        <w:rPr>
          <w:rFonts w:ascii="Arial" w:hAnsi="Arial" w:cs="Arial"/>
        </w:rPr>
        <w:t xml:space="preserve">n line with the Management of Allegations of Abuse procedure the </w:t>
      </w:r>
      <w:r w:rsidR="003404E6">
        <w:rPr>
          <w:rFonts w:ascii="Arial" w:hAnsi="Arial" w:cs="Arial"/>
        </w:rPr>
        <w:t>Trust</w:t>
      </w:r>
      <w:r w:rsidRPr="00E66A1A">
        <w:rPr>
          <w:rFonts w:ascii="Arial" w:hAnsi="Arial" w:cs="Arial"/>
        </w:rPr>
        <w:t xml:space="preserve"> </w:t>
      </w:r>
      <w:r w:rsidR="003404E6">
        <w:rPr>
          <w:rFonts w:ascii="Arial" w:hAnsi="Arial" w:cs="Arial"/>
        </w:rPr>
        <w:t>People Director</w:t>
      </w:r>
      <w:r w:rsidRPr="00E66A1A">
        <w:rPr>
          <w:rFonts w:ascii="Arial" w:hAnsi="Arial" w:cs="Arial"/>
        </w:rPr>
        <w:t xml:space="preserve"> must contact the other school/service so that they are aware of the situation and can take appropriate action.  </w:t>
      </w:r>
    </w:p>
    <w:p w14:paraId="0343CE8D" w14:textId="5C6EF2E6" w:rsidR="00E66A1A" w:rsidRPr="00E66A1A" w:rsidRDefault="00E66A1A" w:rsidP="00E66A1A">
      <w:pPr>
        <w:pStyle w:val="NoSpacing"/>
        <w:numPr>
          <w:ilvl w:val="0"/>
          <w:numId w:val="12"/>
        </w:numPr>
        <w:jc w:val="both"/>
        <w:rPr>
          <w:rFonts w:ascii="Arial" w:hAnsi="Arial" w:cs="Arial"/>
        </w:rPr>
      </w:pPr>
      <w:r w:rsidRPr="00E66A1A">
        <w:rPr>
          <w:rFonts w:ascii="Arial" w:hAnsi="Arial" w:cs="Arial"/>
        </w:rPr>
        <w:t>Disciplinary action may be taken where the allegation(s) arises from matters outside of work, where the matter has potential impact upon the individual’s employment.</w:t>
      </w:r>
      <w:r w:rsidR="00680031">
        <w:rPr>
          <w:rFonts w:ascii="Arial" w:hAnsi="Arial" w:cs="Arial"/>
        </w:rPr>
        <w:t xml:space="preserve"> </w:t>
      </w:r>
      <w:r w:rsidRPr="00E66A1A">
        <w:rPr>
          <w:rFonts w:ascii="Arial" w:hAnsi="Arial" w:cs="Arial"/>
        </w:rPr>
        <w:t xml:space="preserve">This should be discussed with the </w:t>
      </w:r>
      <w:r w:rsidR="00680031">
        <w:rPr>
          <w:rFonts w:ascii="Arial" w:hAnsi="Arial" w:cs="Arial"/>
        </w:rPr>
        <w:t>Trust</w:t>
      </w:r>
      <w:r w:rsidRPr="00E66A1A">
        <w:rPr>
          <w:rFonts w:ascii="Arial" w:hAnsi="Arial" w:cs="Arial"/>
        </w:rPr>
        <w:t xml:space="preserve"> </w:t>
      </w:r>
      <w:r w:rsidR="003404E6">
        <w:rPr>
          <w:rFonts w:ascii="Arial" w:hAnsi="Arial" w:cs="Arial"/>
        </w:rPr>
        <w:t>People Director</w:t>
      </w:r>
      <w:r w:rsidR="00680031">
        <w:rPr>
          <w:rFonts w:ascii="Arial" w:hAnsi="Arial" w:cs="Arial"/>
        </w:rPr>
        <w:t>.</w:t>
      </w:r>
    </w:p>
    <w:p w14:paraId="5B57B03E" w14:textId="77777777" w:rsidR="00E66A1A" w:rsidRPr="00E66A1A" w:rsidRDefault="00E66A1A" w:rsidP="00E66A1A">
      <w:pPr>
        <w:pStyle w:val="NoSpacing"/>
        <w:jc w:val="both"/>
        <w:rPr>
          <w:rFonts w:ascii="Arial" w:hAnsi="Arial" w:cs="Arial"/>
        </w:rPr>
      </w:pPr>
    </w:p>
    <w:p w14:paraId="4E111D22" w14:textId="77777777" w:rsidR="00E66A1A" w:rsidRPr="00E66A1A" w:rsidRDefault="00E66A1A" w:rsidP="00E66A1A">
      <w:pPr>
        <w:pStyle w:val="NoSpacing"/>
        <w:jc w:val="both"/>
        <w:rPr>
          <w:rFonts w:ascii="Arial" w:hAnsi="Arial" w:cs="Arial"/>
        </w:rPr>
      </w:pPr>
      <w:r w:rsidRPr="00E66A1A">
        <w:rPr>
          <w:rFonts w:ascii="Arial" w:hAnsi="Arial" w:cs="Arial"/>
        </w:rPr>
        <w:t>5.2 Once an investigation has been conducted the manager should decide whether disciplinary action should be taken and if so at what level.  If no further action is required the employee concerned must</w:t>
      </w:r>
      <w:r w:rsidRPr="00E66A1A">
        <w:rPr>
          <w:rFonts w:ascii="Arial" w:hAnsi="Arial" w:cs="Arial"/>
          <w:i/>
          <w:iCs/>
        </w:rPr>
        <w:t xml:space="preserve"> </w:t>
      </w:r>
      <w:r w:rsidRPr="00E66A1A">
        <w:rPr>
          <w:rFonts w:ascii="Arial" w:hAnsi="Arial" w:cs="Arial"/>
        </w:rPr>
        <w:t>be informed in writing</w:t>
      </w:r>
    </w:p>
    <w:p w14:paraId="01976D55" w14:textId="77777777" w:rsidR="00E66A1A" w:rsidRPr="00E66A1A" w:rsidRDefault="00E66A1A" w:rsidP="00E66A1A">
      <w:pPr>
        <w:pStyle w:val="NoSpacing"/>
        <w:jc w:val="both"/>
        <w:rPr>
          <w:rFonts w:ascii="Arial" w:hAnsi="Arial" w:cs="Arial"/>
        </w:rPr>
      </w:pPr>
    </w:p>
    <w:p w14:paraId="294A1066" w14:textId="77777777" w:rsidR="00E66A1A" w:rsidRPr="00E66A1A" w:rsidRDefault="00E66A1A" w:rsidP="00E66A1A">
      <w:pPr>
        <w:pStyle w:val="NoSpacing"/>
        <w:jc w:val="both"/>
        <w:rPr>
          <w:rFonts w:ascii="Arial" w:hAnsi="Arial" w:cs="Arial"/>
        </w:rPr>
      </w:pPr>
      <w:r w:rsidRPr="00E66A1A">
        <w:rPr>
          <w:rFonts w:ascii="Arial" w:hAnsi="Arial" w:cs="Arial"/>
        </w:rPr>
        <w:t>5.2 The manager investigating the case will consider the seriousness of the case when identifying the level at which the hearing is to be held: they will consider all the circumstances of the case including any recorded warnings on the employee’s file when determining this.</w:t>
      </w:r>
    </w:p>
    <w:p w14:paraId="1963ED94" w14:textId="77777777" w:rsidR="00E66A1A" w:rsidRPr="00E66A1A" w:rsidRDefault="00E66A1A" w:rsidP="00E66A1A">
      <w:pPr>
        <w:pStyle w:val="NoSpacing"/>
        <w:jc w:val="both"/>
        <w:rPr>
          <w:rFonts w:ascii="Arial" w:hAnsi="Arial" w:cs="Arial"/>
        </w:rPr>
      </w:pPr>
    </w:p>
    <w:p w14:paraId="299E018C" w14:textId="4EDABF73" w:rsidR="00E66A1A" w:rsidRDefault="00E66A1A" w:rsidP="00E66A1A">
      <w:pPr>
        <w:pStyle w:val="NoSpacing"/>
        <w:jc w:val="both"/>
        <w:rPr>
          <w:rFonts w:ascii="Arial" w:hAnsi="Arial" w:cs="Arial"/>
        </w:rPr>
      </w:pPr>
      <w:r w:rsidRPr="00E66A1A">
        <w:rPr>
          <w:rFonts w:ascii="Arial" w:hAnsi="Arial" w:cs="Arial"/>
        </w:rPr>
        <w:t>5.3 The person(s) hearing the disciplinary case and responsible for issuing warnings will usually be at a more senior level of management than the person responsible for invoking the disciplinary action. This may be the Headteacher, a</w:t>
      </w:r>
      <w:r w:rsidR="00680031">
        <w:rPr>
          <w:rFonts w:ascii="Arial" w:hAnsi="Arial" w:cs="Arial"/>
        </w:rPr>
        <w:t>nother Senior Trust Leader or a member of the Trust Executive,</w:t>
      </w:r>
      <w:r w:rsidRPr="00E66A1A">
        <w:rPr>
          <w:rFonts w:ascii="Arial" w:hAnsi="Arial" w:cs="Arial"/>
        </w:rPr>
        <w:t xml:space="preserve"> as appropriate in the </w:t>
      </w:r>
      <w:proofErr w:type="gramStart"/>
      <w:r w:rsidRPr="00E66A1A">
        <w:rPr>
          <w:rFonts w:ascii="Arial" w:hAnsi="Arial" w:cs="Arial"/>
        </w:rPr>
        <w:t>situation,  they</w:t>
      </w:r>
      <w:proofErr w:type="gramEnd"/>
      <w:r w:rsidRPr="00E66A1A">
        <w:rPr>
          <w:rFonts w:ascii="Arial" w:hAnsi="Arial" w:cs="Arial"/>
        </w:rPr>
        <w:t xml:space="preserve"> should not have had direct prior involvement in the case. </w:t>
      </w:r>
    </w:p>
    <w:p w14:paraId="2DAE3196" w14:textId="77777777" w:rsidR="00E66A1A" w:rsidRDefault="00E66A1A" w:rsidP="00E66A1A">
      <w:pPr>
        <w:pStyle w:val="NoSpacing"/>
        <w:jc w:val="both"/>
        <w:rPr>
          <w:rFonts w:ascii="Arial" w:hAnsi="Arial" w:cs="Arial"/>
        </w:rPr>
      </w:pPr>
    </w:p>
    <w:p w14:paraId="0EB121E6" w14:textId="021BCCB5" w:rsidR="00E66A1A" w:rsidRPr="00E66A1A" w:rsidRDefault="00E66A1A" w:rsidP="00E66A1A">
      <w:pPr>
        <w:pStyle w:val="NoSpacing"/>
        <w:jc w:val="both"/>
        <w:rPr>
          <w:rFonts w:ascii="Arial" w:hAnsi="Arial" w:cs="Arial"/>
          <w:color w:val="FF0000"/>
        </w:rPr>
      </w:pPr>
      <w:r w:rsidRPr="00E66A1A">
        <w:rPr>
          <w:rFonts w:ascii="Arial" w:hAnsi="Arial" w:cs="Arial"/>
        </w:rPr>
        <w:t xml:space="preserve">When the use of this procedure is being considered in respect of </w:t>
      </w:r>
      <w:r>
        <w:rPr>
          <w:rFonts w:ascii="Arial" w:hAnsi="Arial" w:cs="Arial"/>
        </w:rPr>
        <w:t xml:space="preserve">the </w:t>
      </w:r>
      <w:r w:rsidRPr="00E66A1A">
        <w:rPr>
          <w:rFonts w:ascii="Arial" w:hAnsi="Arial" w:cs="Arial"/>
        </w:rPr>
        <w:t xml:space="preserve">Headteacher, the </w:t>
      </w:r>
      <w:r w:rsidR="003404E6">
        <w:rPr>
          <w:rFonts w:ascii="Arial" w:hAnsi="Arial" w:cs="Arial"/>
        </w:rPr>
        <w:t>DSAT Senior Executive</w:t>
      </w:r>
      <w:r w:rsidRPr="00E66A1A">
        <w:rPr>
          <w:rFonts w:ascii="Arial" w:hAnsi="Arial" w:cs="Arial"/>
        </w:rPr>
        <w:t xml:space="preserve"> will have the responsibility for (a) investigating the allegations, (b) invoking the procedure (including suspension), (c) hearing the case and (d) providing an appeal.</w:t>
      </w:r>
      <w:r>
        <w:rPr>
          <w:rFonts w:ascii="Arial" w:hAnsi="Arial" w:cs="Arial"/>
        </w:rPr>
        <w:t xml:space="preserve"> </w:t>
      </w:r>
    </w:p>
    <w:p w14:paraId="4F78A3D1" w14:textId="50AF81D3" w:rsidR="00E66A1A" w:rsidRPr="00E66A1A" w:rsidRDefault="00E66A1A" w:rsidP="00E66A1A">
      <w:pPr>
        <w:pStyle w:val="NoSpacing"/>
        <w:jc w:val="both"/>
        <w:rPr>
          <w:rFonts w:ascii="Arial" w:hAnsi="Arial" w:cs="Arial"/>
        </w:rPr>
      </w:pPr>
      <w:r w:rsidRPr="00E66A1A">
        <w:rPr>
          <w:rFonts w:ascii="Arial" w:hAnsi="Arial" w:cs="Arial"/>
        </w:rPr>
        <w:t xml:space="preserve">  </w:t>
      </w:r>
    </w:p>
    <w:p w14:paraId="6231774B" w14:textId="77777777" w:rsidR="00E66A1A" w:rsidRPr="00E66A1A" w:rsidRDefault="00E66A1A" w:rsidP="00E66A1A">
      <w:pPr>
        <w:pStyle w:val="NoSpacing"/>
        <w:jc w:val="both"/>
        <w:rPr>
          <w:rFonts w:ascii="Arial" w:hAnsi="Arial" w:cs="Arial"/>
        </w:rPr>
      </w:pPr>
      <w:r w:rsidRPr="00E66A1A">
        <w:rPr>
          <w:rFonts w:ascii="Arial" w:hAnsi="Arial" w:cs="Arial"/>
        </w:rPr>
        <w:t xml:space="preserve">5.4 Reasonable attempts should be made by school management and trade union representatives to agree dates for key meetings, hearings and appeals.  Where it has not been possible to agree </w:t>
      </w:r>
      <w:proofErr w:type="gramStart"/>
      <w:r w:rsidRPr="00E66A1A">
        <w:rPr>
          <w:rFonts w:ascii="Arial" w:hAnsi="Arial" w:cs="Arial"/>
        </w:rPr>
        <w:t>dates</w:t>
      </w:r>
      <w:proofErr w:type="gramEnd"/>
      <w:r w:rsidRPr="00E66A1A">
        <w:rPr>
          <w:rFonts w:ascii="Arial" w:hAnsi="Arial" w:cs="Arial"/>
        </w:rPr>
        <w:t xml:space="preserve"> it is acknowledged management will decide how to proceed with meetings, hearing and appeals.</w:t>
      </w:r>
    </w:p>
    <w:p w14:paraId="701F22CE" w14:textId="77777777" w:rsidR="0084735B" w:rsidRPr="00E66A1A" w:rsidRDefault="0084735B" w:rsidP="00E66A1A">
      <w:pPr>
        <w:rPr>
          <w:rFonts w:ascii="Arial" w:hAnsi="Arial" w:cs="Arial"/>
          <w:b/>
        </w:rPr>
      </w:pPr>
    </w:p>
    <w:p w14:paraId="758720FC" w14:textId="77777777" w:rsidR="00E66A1A" w:rsidRPr="00C53936" w:rsidRDefault="00C53936" w:rsidP="00E66A1A">
      <w:pPr>
        <w:rPr>
          <w:rFonts w:ascii="Arial" w:hAnsi="Arial" w:cs="Arial"/>
          <w:b/>
        </w:rPr>
      </w:pPr>
      <w:r>
        <w:rPr>
          <w:rFonts w:ascii="Arial" w:hAnsi="Arial" w:cs="Arial"/>
          <w:b/>
        </w:rPr>
        <w:t>Raising a Grievance</w:t>
      </w:r>
    </w:p>
    <w:p w14:paraId="5C094FF7" w14:textId="1FA9E976" w:rsidR="00E66A1A" w:rsidRPr="00C53936" w:rsidRDefault="00E66A1A" w:rsidP="00C53936">
      <w:pPr>
        <w:pStyle w:val="ListParagraph"/>
        <w:numPr>
          <w:ilvl w:val="1"/>
          <w:numId w:val="13"/>
        </w:numPr>
        <w:tabs>
          <w:tab w:val="num" w:pos="1418"/>
        </w:tabs>
        <w:spacing w:after="0" w:line="240" w:lineRule="auto"/>
        <w:jc w:val="both"/>
        <w:rPr>
          <w:rFonts w:ascii="Arial" w:hAnsi="Arial" w:cs="Arial"/>
        </w:rPr>
      </w:pPr>
      <w:r w:rsidRPr="00C53936">
        <w:rPr>
          <w:rFonts w:ascii="Arial" w:hAnsi="Arial" w:cs="Arial"/>
        </w:rPr>
        <w:t xml:space="preserve">Where a grievance is lodged during a disciplinary investigation there will be a discussion between school management, </w:t>
      </w:r>
      <w:r w:rsidR="003404E6">
        <w:rPr>
          <w:rFonts w:ascii="Arial" w:hAnsi="Arial" w:cs="Arial"/>
        </w:rPr>
        <w:t>People Director</w:t>
      </w:r>
      <w:r w:rsidRPr="00C53936">
        <w:rPr>
          <w:rFonts w:ascii="Arial" w:hAnsi="Arial" w:cs="Arial"/>
        </w:rPr>
        <w:t xml:space="preserve"> and the trade unions about whether or not the grievance issues should be dealt with separately under the grievance procedure or whether the grievance should be raised by the employee at relevant disciplinary interviews, hearing or appeal.</w:t>
      </w:r>
    </w:p>
    <w:p w14:paraId="6C4DB0A3" w14:textId="77777777" w:rsidR="00386731" w:rsidRPr="00E66A1A" w:rsidRDefault="00386731" w:rsidP="00386731">
      <w:pPr>
        <w:jc w:val="both"/>
        <w:rPr>
          <w:rFonts w:ascii="Arial" w:hAnsi="Arial" w:cs="Arial"/>
        </w:rPr>
      </w:pPr>
    </w:p>
    <w:p w14:paraId="7B7E4B5B" w14:textId="77777777" w:rsidR="00386731" w:rsidRPr="00C53936" w:rsidRDefault="00C53936" w:rsidP="00C53936">
      <w:pPr>
        <w:pStyle w:val="Heading1"/>
        <w:numPr>
          <w:ilvl w:val="0"/>
          <w:numId w:val="13"/>
        </w:numPr>
        <w:jc w:val="both"/>
        <w:rPr>
          <w:color w:val="2E74B5" w:themeColor="accent1" w:themeShade="BF"/>
          <w:szCs w:val="28"/>
        </w:rPr>
      </w:pPr>
      <w:bookmarkStart w:id="9" w:name="_Toc101022850"/>
      <w:r>
        <w:rPr>
          <w:color w:val="2E74B5" w:themeColor="accent1" w:themeShade="BF"/>
          <w:szCs w:val="28"/>
        </w:rPr>
        <w:t>Representation</w:t>
      </w:r>
      <w:bookmarkEnd w:id="9"/>
    </w:p>
    <w:p w14:paraId="371DE2DC" w14:textId="77777777" w:rsidR="00C53936" w:rsidRPr="00C53936" w:rsidRDefault="00C53936" w:rsidP="00C53936">
      <w:pPr>
        <w:pStyle w:val="NoSpacing"/>
        <w:jc w:val="both"/>
        <w:rPr>
          <w:rFonts w:ascii="Arial" w:hAnsi="Arial" w:cs="Arial"/>
          <w:lang w:eastAsia="en-GB"/>
        </w:rPr>
      </w:pPr>
      <w:r>
        <w:rPr>
          <w:rFonts w:ascii="Arial" w:hAnsi="Arial" w:cs="Arial"/>
        </w:rPr>
        <w:t xml:space="preserve">6.1 </w:t>
      </w:r>
      <w:r w:rsidRPr="00C53936">
        <w:rPr>
          <w:rFonts w:ascii="Arial" w:hAnsi="Arial" w:cs="Arial"/>
        </w:rPr>
        <w:t>An employee will be advised of their right to be accompanied by representative at all formal stages of the disciplinary procedure including the investigation meeting</w:t>
      </w:r>
      <w:r>
        <w:rPr>
          <w:rFonts w:ascii="Arial" w:hAnsi="Arial" w:cs="Arial"/>
        </w:rPr>
        <w:t>.</w:t>
      </w:r>
      <w:r w:rsidRPr="00C53936">
        <w:rPr>
          <w:rFonts w:ascii="Arial" w:hAnsi="Arial" w:cs="Arial"/>
        </w:rPr>
        <w:t xml:space="preserve">  This will be a Trade Union representative or other person employed by the </w:t>
      </w:r>
      <w:r>
        <w:rPr>
          <w:rFonts w:ascii="Arial" w:hAnsi="Arial" w:cs="Arial"/>
        </w:rPr>
        <w:t xml:space="preserve">School or where appropriate the Trust. </w:t>
      </w:r>
      <w:r w:rsidRPr="00C53936">
        <w:rPr>
          <w:rFonts w:ascii="Arial" w:hAnsi="Arial" w:cs="Arial"/>
        </w:rPr>
        <w:t xml:space="preserve">If in particular circumstances these arrangements are not appropriate, the employee may request that alternative representation be allowed. </w:t>
      </w:r>
      <w:r w:rsidRPr="00C53936">
        <w:rPr>
          <w:rFonts w:ascii="Arial" w:hAnsi="Arial" w:cs="Arial"/>
          <w:lang w:eastAsia="en-GB"/>
        </w:rPr>
        <w:t xml:space="preserve">It is advisable that when arrangements are being made for a meeting/hearing that all relevant parties be </w:t>
      </w:r>
      <w:proofErr w:type="gramStart"/>
      <w:r w:rsidRPr="00C53936">
        <w:rPr>
          <w:rFonts w:ascii="Arial" w:hAnsi="Arial" w:cs="Arial"/>
          <w:lang w:eastAsia="en-GB"/>
        </w:rPr>
        <w:t>contacted  to</w:t>
      </w:r>
      <w:proofErr w:type="gramEnd"/>
      <w:r w:rsidRPr="00C53936">
        <w:rPr>
          <w:rFonts w:ascii="Arial" w:hAnsi="Arial" w:cs="Arial"/>
          <w:lang w:eastAsia="en-GB"/>
        </w:rPr>
        <w:t xml:space="preserve"> try and agree a mutually acceptable date and time</w:t>
      </w:r>
      <w:r w:rsidRPr="00C53936">
        <w:rPr>
          <w:rFonts w:ascii="Arial" w:hAnsi="Arial" w:cs="Arial"/>
        </w:rPr>
        <w:t xml:space="preserve"> .</w:t>
      </w:r>
      <w:r w:rsidRPr="00C53936">
        <w:rPr>
          <w:rFonts w:ascii="Arial" w:hAnsi="Arial" w:cs="Arial"/>
          <w:lang w:eastAsia="en-GB"/>
        </w:rPr>
        <w:t xml:space="preserve"> In complex dismissal cases both a local and regional </w:t>
      </w:r>
      <w:r w:rsidRPr="00C53936">
        <w:rPr>
          <w:rFonts w:ascii="Arial" w:hAnsi="Arial" w:cs="Arial"/>
          <w:lang w:eastAsia="en-GB"/>
        </w:rPr>
        <w:lastRenderedPageBreak/>
        <w:t xml:space="preserve">Trade Union representative will be permitted to attend where local contextual and wider employment law knowledge is required. </w:t>
      </w:r>
      <w:r w:rsidRPr="00C53936">
        <w:rPr>
          <w:rFonts w:ascii="Arial" w:hAnsi="Arial" w:cs="Arial"/>
        </w:rPr>
        <w:t>Disciplinary processes will not, however, be unreasonably delayed to accommodate representation.</w:t>
      </w:r>
      <w:r w:rsidRPr="00C53936">
        <w:rPr>
          <w:rFonts w:ascii="Arial" w:hAnsi="Arial" w:cs="Arial"/>
          <w:lang w:eastAsia="en-GB"/>
        </w:rPr>
        <w:t xml:space="preserve"> </w:t>
      </w:r>
    </w:p>
    <w:p w14:paraId="1094F50E" w14:textId="77777777" w:rsidR="00C53936" w:rsidRPr="00C53936" w:rsidRDefault="00C53936" w:rsidP="00C53936">
      <w:pPr>
        <w:pStyle w:val="NoSpacing"/>
        <w:jc w:val="both"/>
        <w:rPr>
          <w:rFonts w:ascii="Arial" w:hAnsi="Arial" w:cs="Arial"/>
          <w:lang w:eastAsia="en-GB"/>
        </w:rPr>
      </w:pPr>
    </w:p>
    <w:p w14:paraId="3D89D97A" w14:textId="7549B78F" w:rsidR="00C53936" w:rsidRPr="00C53936" w:rsidRDefault="00C53936" w:rsidP="00C53936">
      <w:pPr>
        <w:pStyle w:val="NoSpacing"/>
        <w:jc w:val="both"/>
        <w:rPr>
          <w:rFonts w:ascii="Arial" w:hAnsi="Arial" w:cs="Arial"/>
        </w:rPr>
      </w:pPr>
      <w:r>
        <w:rPr>
          <w:rFonts w:ascii="Arial" w:hAnsi="Arial" w:cs="Arial"/>
        </w:rPr>
        <w:t xml:space="preserve">6.2 </w:t>
      </w:r>
      <w:r w:rsidRPr="00C53936">
        <w:rPr>
          <w:rFonts w:ascii="Arial" w:hAnsi="Arial" w:cs="Arial"/>
        </w:rPr>
        <w:t>All documentation, including written submissions from Employee representatives, must be received by the Headteacher/Manager</w:t>
      </w:r>
      <w:r w:rsidR="003404E6">
        <w:rPr>
          <w:rFonts w:ascii="Arial" w:hAnsi="Arial" w:cs="Arial"/>
        </w:rPr>
        <w:t>/</w:t>
      </w:r>
      <w:r w:rsidR="003404E6" w:rsidRPr="00C53936">
        <w:rPr>
          <w:rFonts w:ascii="Arial" w:hAnsi="Arial" w:cs="Arial"/>
        </w:rPr>
        <w:t xml:space="preserve"> </w:t>
      </w:r>
      <w:r w:rsidRPr="00C53936">
        <w:rPr>
          <w:rFonts w:ascii="Arial" w:hAnsi="Arial" w:cs="Arial"/>
        </w:rPr>
        <w:t xml:space="preserve">Chair of Panel a minimum of 5 clear working days in advance of all Hearing/ and Appeals.  </w:t>
      </w:r>
    </w:p>
    <w:p w14:paraId="6C68EA6B" w14:textId="77777777" w:rsidR="00C53936" w:rsidRPr="00C53936" w:rsidRDefault="00C53936" w:rsidP="00C53936">
      <w:pPr>
        <w:pStyle w:val="NoSpacing"/>
        <w:jc w:val="both"/>
        <w:rPr>
          <w:rFonts w:ascii="Arial" w:hAnsi="Arial" w:cs="Arial"/>
        </w:rPr>
      </w:pPr>
    </w:p>
    <w:p w14:paraId="0FF6078E" w14:textId="2813F105" w:rsidR="00C53936" w:rsidRPr="00C53936" w:rsidRDefault="00C53936" w:rsidP="00C53936">
      <w:pPr>
        <w:pStyle w:val="NoSpacing"/>
        <w:jc w:val="both"/>
        <w:rPr>
          <w:rFonts w:ascii="Arial" w:hAnsi="Arial" w:cs="Arial"/>
        </w:rPr>
      </w:pPr>
      <w:r>
        <w:rPr>
          <w:rFonts w:ascii="Arial" w:hAnsi="Arial" w:cs="Arial"/>
        </w:rPr>
        <w:t xml:space="preserve">6.3 </w:t>
      </w:r>
      <w:r w:rsidRPr="00C53936">
        <w:rPr>
          <w:rFonts w:ascii="Arial" w:hAnsi="Arial" w:cs="Arial"/>
        </w:rPr>
        <w:t>In exceptional cases where evidence was not available beforehand and could not reasonably have expected to be, it may be presented for the first time at a hearing/appeal. It will be essential for all parties to have received this new information prior to the commencement of the hearing. If the employee requests adjournment of the hearing/appeal to a new date due to the presentation of the new information, this will be considered by the panel.</w:t>
      </w:r>
    </w:p>
    <w:p w14:paraId="6C8C8FA6" w14:textId="77777777" w:rsidR="00C53936" w:rsidRPr="00C53936" w:rsidRDefault="00C53936" w:rsidP="00C53936">
      <w:pPr>
        <w:pStyle w:val="NoSpacing"/>
        <w:jc w:val="both"/>
        <w:rPr>
          <w:rFonts w:ascii="Arial" w:hAnsi="Arial" w:cs="Arial"/>
        </w:rPr>
      </w:pPr>
    </w:p>
    <w:p w14:paraId="676FD4EE" w14:textId="77777777" w:rsidR="00C53936" w:rsidRPr="00C53936" w:rsidRDefault="00C53936" w:rsidP="00C53936">
      <w:pPr>
        <w:pStyle w:val="NoSpacing"/>
        <w:jc w:val="both"/>
        <w:rPr>
          <w:rFonts w:ascii="Arial" w:hAnsi="Arial" w:cs="Arial"/>
        </w:rPr>
      </w:pPr>
      <w:r>
        <w:rPr>
          <w:rFonts w:ascii="Arial" w:hAnsi="Arial" w:cs="Arial"/>
        </w:rPr>
        <w:t xml:space="preserve">6.4 </w:t>
      </w:r>
      <w:r w:rsidRPr="00C53936">
        <w:rPr>
          <w:rFonts w:ascii="Arial" w:hAnsi="Arial" w:cs="Arial"/>
        </w:rPr>
        <w:t>The representative has a statutory right to address the hearing and ask questions of a procedural nature but no statutory right to answer questions on the employee’s behalf (Employment Relations Act 1999).</w:t>
      </w:r>
    </w:p>
    <w:p w14:paraId="48489197" w14:textId="77777777" w:rsidR="00C53936" w:rsidRPr="00C53936" w:rsidRDefault="00C53936" w:rsidP="00C53936">
      <w:pPr>
        <w:pStyle w:val="NoSpacing"/>
        <w:jc w:val="both"/>
        <w:rPr>
          <w:rFonts w:ascii="Arial" w:hAnsi="Arial" w:cs="Arial"/>
        </w:rPr>
      </w:pPr>
    </w:p>
    <w:p w14:paraId="2306339C" w14:textId="77777777" w:rsidR="00C53936" w:rsidRPr="00C53936" w:rsidRDefault="00C53936" w:rsidP="00C53936">
      <w:pPr>
        <w:pStyle w:val="NoSpacing"/>
        <w:jc w:val="both"/>
        <w:rPr>
          <w:rFonts w:ascii="Arial" w:hAnsi="Arial" w:cs="Arial"/>
        </w:rPr>
      </w:pPr>
      <w:r>
        <w:rPr>
          <w:rFonts w:ascii="Arial" w:hAnsi="Arial" w:cs="Arial"/>
        </w:rPr>
        <w:t xml:space="preserve">6.5 </w:t>
      </w:r>
      <w:r w:rsidRPr="00C53936">
        <w:rPr>
          <w:rFonts w:ascii="Arial" w:hAnsi="Arial" w:cs="Arial"/>
        </w:rPr>
        <w:t>A full-time or branch official of the appropriate Trade Union will be notified in advance of the commencement of any disciplinary processes (i.e. initial interview) in respect of a trade union representative or any other employee claiming that his/her action is to be regarded as a Trade Union duty. However, the disciplinary process will not be unreasonably delayed to accommodate discussions of the circumstances.</w:t>
      </w:r>
    </w:p>
    <w:p w14:paraId="3FF6B4C6" w14:textId="77777777" w:rsidR="00C53936" w:rsidRDefault="00C53936" w:rsidP="00386731">
      <w:pPr>
        <w:rPr>
          <w:rFonts w:ascii="Arial" w:hAnsi="Arial" w:cs="Arial"/>
        </w:rPr>
      </w:pPr>
    </w:p>
    <w:p w14:paraId="7681E63E" w14:textId="77777777" w:rsidR="00C53936" w:rsidRDefault="00C53936" w:rsidP="00C53936">
      <w:pPr>
        <w:pStyle w:val="Heading1"/>
      </w:pPr>
      <w:bookmarkStart w:id="10" w:name="_Toc101022851"/>
      <w:r>
        <w:t>SECTION 2: PROCEDURE</w:t>
      </w:r>
      <w:bookmarkEnd w:id="10"/>
    </w:p>
    <w:p w14:paraId="706AE250" w14:textId="77777777" w:rsidR="00C53936" w:rsidRPr="00C53936" w:rsidRDefault="00C53936" w:rsidP="00C53936">
      <w:pPr>
        <w:pStyle w:val="Heading1"/>
        <w:numPr>
          <w:ilvl w:val="0"/>
          <w:numId w:val="13"/>
        </w:numPr>
        <w:jc w:val="both"/>
        <w:rPr>
          <w:color w:val="2E74B5" w:themeColor="accent1" w:themeShade="BF"/>
          <w:szCs w:val="28"/>
        </w:rPr>
      </w:pPr>
      <w:bookmarkStart w:id="11" w:name="_Toc101022852"/>
      <w:r w:rsidRPr="00C53936">
        <w:rPr>
          <w:bCs/>
          <w:color w:val="0070C0"/>
        </w:rPr>
        <w:t>Disciplinary Hearings – Level 1, 2 and 3</w:t>
      </w:r>
      <w:bookmarkEnd w:id="11"/>
    </w:p>
    <w:p w14:paraId="4F7918C3" w14:textId="77777777" w:rsidR="00C53936" w:rsidRDefault="00C53936" w:rsidP="00C53936">
      <w:pPr>
        <w:rPr>
          <w:rFonts w:ascii="Arial" w:hAnsi="Arial" w:cs="Arial"/>
          <w:b/>
        </w:rPr>
      </w:pPr>
      <w:r>
        <w:rPr>
          <w:rFonts w:ascii="Arial" w:hAnsi="Arial" w:cs="Arial"/>
          <w:b/>
        </w:rPr>
        <w:t>The procedure and conduct of disciplinary hearings is appended at Appendix 1</w:t>
      </w:r>
    </w:p>
    <w:p w14:paraId="73B7DADC" w14:textId="77777777" w:rsidR="00C53936" w:rsidRDefault="00C53936" w:rsidP="00C53936">
      <w:pPr>
        <w:pStyle w:val="NoSpacing"/>
        <w:jc w:val="both"/>
        <w:rPr>
          <w:rFonts w:ascii="Arial" w:hAnsi="Arial" w:cs="Arial"/>
          <w:i/>
          <w:color w:val="FF0000"/>
          <w:sz w:val="18"/>
          <w:szCs w:val="18"/>
        </w:rPr>
      </w:pPr>
      <w:r w:rsidRPr="00E66A1A">
        <w:rPr>
          <w:rFonts w:ascii="Arial" w:hAnsi="Arial" w:cs="Arial"/>
          <w:i/>
          <w:color w:val="FF0000"/>
          <w:sz w:val="18"/>
          <w:szCs w:val="18"/>
        </w:rPr>
        <w:t>*</w:t>
      </w:r>
      <w:r w:rsidRPr="00E66A1A">
        <w:rPr>
          <w:rFonts w:ascii="Arial" w:hAnsi="Arial" w:cs="Arial"/>
          <w:i/>
          <w:sz w:val="18"/>
          <w:szCs w:val="18"/>
        </w:rPr>
        <w:t xml:space="preserve"> </w:t>
      </w:r>
      <w:r w:rsidRPr="00E66A1A">
        <w:rPr>
          <w:rFonts w:ascii="Arial" w:hAnsi="Arial" w:cs="Arial"/>
          <w:i/>
          <w:color w:val="FF0000"/>
          <w:sz w:val="18"/>
          <w:szCs w:val="18"/>
        </w:rPr>
        <w:t>For Headteacher this references Executive Headteacher and Headteacher</w:t>
      </w:r>
    </w:p>
    <w:p w14:paraId="6F542AF2" w14:textId="77777777" w:rsidR="00C53936" w:rsidRPr="00C53936" w:rsidRDefault="00C53936" w:rsidP="00C53936">
      <w:pPr>
        <w:pStyle w:val="NoSpacing"/>
        <w:jc w:val="both"/>
        <w:rPr>
          <w:rFonts w:ascii="Arial" w:hAnsi="Arial" w:cs="Arial"/>
          <w:i/>
          <w:color w:val="FF0000"/>
          <w:sz w:val="18"/>
          <w:szCs w:val="18"/>
        </w:rPr>
      </w:pPr>
    </w:p>
    <w:p w14:paraId="0B007E07" w14:textId="77777777" w:rsidR="00C53936" w:rsidRPr="009B6CFF" w:rsidRDefault="00C53936" w:rsidP="009B6CFF">
      <w:pPr>
        <w:pStyle w:val="NoSpacing"/>
        <w:rPr>
          <w:rFonts w:ascii="Arial" w:hAnsi="Arial" w:cs="Arial"/>
          <w:b/>
          <w:u w:val="single"/>
        </w:rPr>
      </w:pPr>
      <w:r w:rsidRPr="009B6CFF">
        <w:rPr>
          <w:rFonts w:ascii="Arial" w:hAnsi="Arial" w:cs="Arial"/>
          <w:b/>
          <w:u w:val="single"/>
        </w:rPr>
        <w:t>Level 1 – Recorded Verbal Warning</w:t>
      </w:r>
    </w:p>
    <w:p w14:paraId="2CEF8C9D" w14:textId="77777777" w:rsidR="009B6CFF" w:rsidRPr="009B6CFF" w:rsidRDefault="009B6CFF" w:rsidP="009B6CFF">
      <w:pPr>
        <w:pStyle w:val="NoSpacing"/>
        <w:rPr>
          <w:rFonts w:ascii="Arial" w:hAnsi="Arial" w:cs="Arial"/>
        </w:rPr>
      </w:pPr>
    </w:p>
    <w:p w14:paraId="7CF2341B" w14:textId="77777777" w:rsidR="00C53936" w:rsidRPr="009B6CFF" w:rsidRDefault="00C53936" w:rsidP="009B6CFF">
      <w:pPr>
        <w:pStyle w:val="NoSpacing"/>
        <w:rPr>
          <w:rFonts w:ascii="Arial" w:hAnsi="Arial" w:cs="Arial"/>
          <w:b/>
        </w:rPr>
      </w:pPr>
      <w:r w:rsidRPr="009B6CFF">
        <w:rPr>
          <w:rFonts w:ascii="Arial" w:hAnsi="Arial" w:cs="Arial"/>
          <w:b/>
        </w:rPr>
        <w:t>In Attendance</w:t>
      </w:r>
    </w:p>
    <w:p w14:paraId="72C5DE2D" w14:textId="77777777" w:rsidR="00C53936" w:rsidRPr="009B6CFF" w:rsidRDefault="00C53936" w:rsidP="009B6CFF">
      <w:pPr>
        <w:pStyle w:val="NoSpacing"/>
        <w:rPr>
          <w:rFonts w:ascii="Arial" w:hAnsi="Arial" w:cs="Arial"/>
        </w:rPr>
      </w:pPr>
    </w:p>
    <w:p w14:paraId="2BE9539E" w14:textId="07B98932" w:rsidR="00C53936" w:rsidRDefault="00C53936" w:rsidP="00C53936">
      <w:pPr>
        <w:pStyle w:val="NoSpacing"/>
        <w:jc w:val="both"/>
        <w:rPr>
          <w:rFonts w:ascii="Arial" w:hAnsi="Arial" w:cs="Arial"/>
        </w:rPr>
      </w:pPr>
      <w:r w:rsidRPr="00C53936">
        <w:rPr>
          <w:rFonts w:ascii="Arial" w:hAnsi="Arial" w:cs="Arial"/>
          <w:b/>
        </w:rPr>
        <w:t xml:space="preserve"> </w:t>
      </w:r>
      <w:r>
        <w:rPr>
          <w:rFonts w:ascii="Arial" w:hAnsi="Arial" w:cs="Arial"/>
        </w:rPr>
        <w:t xml:space="preserve">7.1 </w:t>
      </w:r>
      <w:r w:rsidRPr="00C53936">
        <w:rPr>
          <w:rFonts w:ascii="Arial" w:hAnsi="Arial" w:cs="Arial"/>
        </w:rPr>
        <w:t xml:space="preserve">At Level 1 hearings, the Headteacher/Manager investigating the case will present and hear evidence from the employee and then following an adjournment to give full consideration of the evidence </w:t>
      </w:r>
      <w:proofErr w:type="gramStart"/>
      <w:r w:rsidRPr="00C53936">
        <w:rPr>
          <w:rFonts w:ascii="Arial" w:hAnsi="Arial" w:cs="Arial"/>
        </w:rPr>
        <w:t>presented  decide</w:t>
      </w:r>
      <w:proofErr w:type="gramEnd"/>
      <w:r w:rsidRPr="00C53936">
        <w:rPr>
          <w:rFonts w:ascii="Arial" w:hAnsi="Arial" w:cs="Arial"/>
        </w:rPr>
        <w:t xml:space="preserve"> whether to issue a Level 1 warning (Recorded verbal warning).  </w:t>
      </w:r>
    </w:p>
    <w:p w14:paraId="3139A433" w14:textId="77777777" w:rsidR="00C53936" w:rsidRDefault="00C53936" w:rsidP="00C53936">
      <w:pPr>
        <w:pStyle w:val="NoSpacing"/>
        <w:jc w:val="both"/>
        <w:rPr>
          <w:rFonts w:ascii="Arial" w:hAnsi="Arial" w:cs="Arial"/>
        </w:rPr>
      </w:pPr>
    </w:p>
    <w:p w14:paraId="0B5CFD2A" w14:textId="77777777" w:rsidR="009B6CFF" w:rsidRDefault="009B6CFF" w:rsidP="009B6CFF">
      <w:pPr>
        <w:pStyle w:val="NoSpacing"/>
        <w:rPr>
          <w:rFonts w:ascii="Arial" w:hAnsi="Arial" w:cs="Arial"/>
          <w:b/>
        </w:rPr>
      </w:pPr>
      <w:r w:rsidRPr="009B6CFF">
        <w:rPr>
          <w:rFonts w:ascii="Arial" w:hAnsi="Arial" w:cs="Arial"/>
          <w:b/>
        </w:rPr>
        <w:t>Process</w:t>
      </w:r>
    </w:p>
    <w:p w14:paraId="0968F66C" w14:textId="77777777" w:rsidR="009B6CFF" w:rsidRPr="009B6CFF" w:rsidRDefault="009B6CFF" w:rsidP="009B6CFF">
      <w:pPr>
        <w:pStyle w:val="NoSpacing"/>
        <w:rPr>
          <w:rFonts w:ascii="Arial" w:hAnsi="Arial" w:cs="Arial"/>
          <w:b/>
        </w:rPr>
      </w:pPr>
    </w:p>
    <w:p w14:paraId="1AC24FA0" w14:textId="77777777" w:rsidR="00C53936" w:rsidRPr="00C53936" w:rsidRDefault="00C53936" w:rsidP="00C53936">
      <w:pPr>
        <w:pStyle w:val="NoSpacing"/>
        <w:jc w:val="both"/>
        <w:rPr>
          <w:rFonts w:ascii="Arial" w:hAnsi="Arial" w:cs="Arial"/>
        </w:rPr>
      </w:pPr>
      <w:r>
        <w:rPr>
          <w:rFonts w:ascii="Arial" w:hAnsi="Arial" w:cs="Arial"/>
        </w:rPr>
        <w:t>7</w:t>
      </w:r>
      <w:r w:rsidRPr="00C53936">
        <w:rPr>
          <w:rFonts w:ascii="Arial" w:hAnsi="Arial" w:cs="Arial"/>
        </w:rPr>
        <w:t xml:space="preserve">.2 Where alleged misconduct is identified, the Headteacher/Manager will investigate the circumstances, which will include making the employee aware of the allegation(s) against him/her. Where the Headteacher/Manager believes the misconduct warrants consideration of formal disciplinary action at Level 1, the employee will be informed in writing of details of the specific allegations against him/her and invited to a Disciplinary Hearing at Level 1. The letter should give a minimum of 10 clear working </w:t>
      </w:r>
      <w:proofErr w:type="spellStart"/>
      <w:r w:rsidRPr="00C53936">
        <w:rPr>
          <w:rFonts w:ascii="Arial" w:hAnsi="Arial" w:cs="Arial"/>
        </w:rPr>
        <w:t>days notice</w:t>
      </w:r>
      <w:proofErr w:type="spellEnd"/>
      <w:r w:rsidRPr="00C53936">
        <w:rPr>
          <w:rFonts w:ascii="Arial" w:hAnsi="Arial" w:cs="Arial"/>
        </w:rPr>
        <w:t xml:space="preserve"> and include the procedure to be followed at the hearing.</w:t>
      </w:r>
    </w:p>
    <w:p w14:paraId="2B755E0E" w14:textId="77777777" w:rsidR="00C53936" w:rsidRPr="00C53936" w:rsidRDefault="00C53936" w:rsidP="00C53936">
      <w:pPr>
        <w:pStyle w:val="NoSpacing"/>
        <w:jc w:val="both"/>
        <w:rPr>
          <w:rFonts w:ascii="Arial" w:hAnsi="Arial" w:cs="Arial"/>
        </w:rPr>
      </w:pPr>
    </w:p>
    <w:p w14:paraId="50A60A03" w14:textId="77777777" w:rsidR="00C53936" w:rsidRPr="00C53936" w:rsidRDefault="00C53936" w:rsidP="00C53936">
      <w:pPr>
        <w:pStyle w:val="NoSpacing"/>
        <w:jc w:val="both"/>
        <w:rPr>
          <w:rFonts w:ascii="Arial" w:hAnsi="Arial" w:cs="Arial"/>
        </w:rPr>
      </w:pPr>
      <w:r w:rsidRPr="00C53936">
        <w:rPr>
          <w:rFonts w:ascii="Arial" w:hAnsi="Arial" w:cs="Arial"/>
        </w:rPr>
        <w:t>At the hearing the Headteacher/Manager will set out the allegations against the employee and the evidence upon which this is based. The employee will be given the opportunity to respond and set out any evidence in support of his/her position.  The employee may submit a written response if he/she wishes.</w:t>
      </w:r>
    </w:p>
    <w:p w14:paraId="0CDB0782" w14:textId="77777777" w:rsidR="00C53936" w:rsidRPr="00C53936" w:rsidRDefault="00C53936" w:rsidP="00C53936">
      <w:pPr>
        <w:pStyle w:val="NoSpacing"/>
        <w:jc w:val="both"/>
        <w:rPr>
          <w:rFonts w:ascii="Arial" w:hAnsi="Arial" w:cs="Arial"/>
        </w:rPr>
      </w:pPr>
    </w:p>
    <w:p w14:paraId="49BBC7B7" w14:textId="77777777" w:rsidR="00C53936" w:rsidRPr="009B6CFF" w:rsidRDefault="00C53936" w:rsidP="009B6CFF">
      <w:pPr>
        <w:pStyle w:val="NoSpacing"/>
        <w:rPr>
          <w:rFonts w:ascii="Arial" w:hAnsi="Arial" w:cs="Arial"/>
          <w:b/>
        </w:rPr>
      </w:pPr>
      <w:r w:rsidRPr="009B6CFF">
        <w:rPr>
          <w:rFonts w:ascii="Arial" w:hAnsi="Arial" w:cs="Arial"/>
          <w:b/>
        </w:rPr>
        <w:t xml:space="preserve">Management Consideration </w:t>
      </w:r>
    </w:p>
    <w:p w14:paraId="43E987E1" w14:textId="77777777" w:rsidR="00C53936" w:rsidRPr="00C53936" w:rsidRDefault="00C53936" w:rsidP="00C53936">
      <w:pPr>
        <w:pStyle w:val="NoSpacing"/>
        <w:jc w:val="both"/>
        <w:rPr>
          <w:rFonts w:ascii="Arial" w:hAnsi="Arial" w:cs="Arial"/>
        </w:rPr>
      </w:pPr>
    </w:p>
    <w:p w14:paraId="710E98C1" w14:textId="77777777" w:rsidR="00C53936" w:rsidRPr="00C53936" w:rsidRDefault="009B6CFF" w:rsidP="009B6CFF">
      <w:pPr>
        <w:pStyle w:val="NoSpacing"/>
        <w:jc w:val="both"/>
        <w:rPr>
          <w:rFonts w:ascii="Arial" w:hAnsi="Arial" w:cs="Arial"/>
        </w:rPr>
      </w:pPr>
      <w:r>
        <w:rPr>
          <w:rFonts w:ascii="Arial" w:hAnsi="Arial" w:cs="Arial"/>
        </w:rPr>
        <w:t xml:space="preserve">7.3 </w:t>
      </w:r>
      <w:r w:rsidR="00C53936" w:rsidRPr="00C53936">
        <w:rPr>
          <w:rFonts w:ascii="Arial" w:hAnsi="Arial" w:cs="Arial"/>
        </w:rPr>
        <w:t>Following an adjournment to give full consideration to the evidence presented, the Headteacher/ Manager will reconvene the meeting to give his/her decision. The outcome could be a disciplinary warning at Level 1 or no formal action to be taken.</w:t>
      </w:r>
    </w:p>
    <w:p w14:paraId="58071208" w14:textId="77777777" w:rsidR="00C53936" w:rsidRPr="00C53936" w:rsidRDefault="00C53936" w:rsidP="009B6CFF">
      <w:pPr>
        <w:pStyle w:val="NoSpacing"/>
        <w:jc w:val="both"/>
        <w:rPr>
          <w:rFonts w:ascii="Arial" w:hAnsi="Arial" w:cs="Arial"/>
        </w:rPr>
      </w:pPr>
    </w:p>
    <w:p w14:paraId="224BA8BB" w14:textId="77777777" w:rsidR="00C53936" w:rsidRPr="00C53936" w:rsidRDefault="00C53936" w:rsidP="009B6CFF">
      <w:pPr>
        <w:pStyle w:val="NoSpacing"/>
        <w:jc w:val="both"/>
        <w:rPr>
          <w:rFonts w:ascii="Arial" w:hAnsi="Arial" w:cs="Arial"/>
          <w:bCs/>
        </w:rPr>
      </w:pPr>
      <w:r w:rsidRPr="00C53936">
        <w:rPr>
          <w:rFonts w:ascii="Arial" w:hAnsi="Arial" w:cs="Arial"/>
        </w:rPr>
        <w:t xml:space="preserve">The employee will be informed of the decision at the meeting and where a warning is to be issued this will be confirmed in accordance with the requirements of </w:t>
      </w:r>
      <w:r w:rsidRPr="00C53936">
        <w:rPr>
          <w:rFonts w:ascii="Arial" w:hAnsi="Arial" w:cs="Arial"/>
          <w:bCs/>
        </w:rPr>
        <w:t xml:space="preserve">paragraph </w:t>
      </w:r>
      <w:r w:rsidR="009B6CFF">
        <w:rPr>
          <w:rFonts w:ascii="Arial" w:hAnsi="Arial" w:cs="Arial"/>
          <w:bCs/>
        </w:rPr>
        <w:t>7</w:t>
      </w:r>
      <w:r w:rsidRPr="00C53936">
        <w:rPr>
          <w:rFonts w:ascii="Arial" w:hAnsi="Arial" w:cs="Arial"/>
          <w:bCs/>
        </w:rPr>
        <w:t>.11</w:t>
      </w:r>
    </w:p>
    <w:p w14:paraId="4B94D005" w14:textId="77777777" w:rsidR="00C53936" w:rsidRPr="00C53936" w:rsidRDefault="00C53936" w:rsidP="00C53936">
      <w:pPr>
        <w:pStyle w:val="NoSpacing"/>
        <w:jc w:val="both"/>
        <w:rPr>
          <w:rFonts w:ascii="Arial" w:hAnsi="Arial" w:cs="Arial"/>
        </w:rPr>
      </w:pPr>
    </w:p>
    <w:p w14:paraId="26FD319A" w14:textId="77777777" w:rsidR="00C53936" w:rsidRDefault="00C53936" w:rsidP="00C53936">
      <w:pPr>
        <w:pStyle w:val="NoSpacing"/>
        <w:jc w:val="both"/>
        <w:rPr>
          <w:rFonts w:ascii="Arial" w:hAnsi="Arial" w:cs="Arial"/>
          <w:b/>
          <w:u w:val="single"/>
        </w:rPr>
      </w:pPr>
      <w:r w:rsidRPr="009B6CFF">
        <w:rPr>
          <w:rFonts w:ascii="Arial" w:hAnsi="Arial" w:cs="Arial"/>
          <w:b/>
          <w:u w:val="single"/>
        </w:rPr>
        <w:t>Levels 2 and 3 – Written or Final Written Warning</w:t>
      </w:r>
    </w:p>
    <w:p w14:paraId="5A6495FE" w14:textId="77777777" w:rsidR="009B6CFF" w:rsidRPr="009B6CFF" w:rsidRDefault="009B6CFF" w:rsidP="00C53936">
      <w:pPr>
        <w:pStyle w:val="NoSpacing"/>
        <w:jc w:val="both"/>
        <w:rPr>
          <w:rFonts w:ascii="Arial" w:hAnsi="Arial" w:cs="Arial"/>
          <w:b/>
          <w:u w:val="single"/>
        </w:rPr>
      </w:pPr>
    </w:p>
    <w:p w14:paraId="5FDB2230" w14:textId="77777777" w:rsidR="00C53936" w:rsidRPr="00C53936" w:rsidRDefault="00C53936" w:rsidP="00C53936">
      <w:pPr>
        <w:pStyle w:val="NoSpacing"/>
        <w:jc w:val="both"/>
        <w:rPr>
          <w:rFonts w:ascii="Arial" w:hAnsi="Arial" w:cs="Arial"/>
          <w:b/>
        </w:rPr>
      </w:pPr>
      <w:r w:rsidRPr="00C53936">
        <w:rPr>
          <w:rFonts w:ascii="Arial" w:hAnsi="Arial" w:cs="Arial"/>
          <w:b/>
        </w:rPr>
        <w:t>In Attendance</w:t>
      </w:r>
    </w:p>
    <w:p w14:paraId="74BB815F" w14:textId="77777777" w:rsidR="00C53936" w:rsidRPr="00C53936" w:rsidRDefault="00C53936" w:rsidP="00C53936">
      <w:pPr>
        <w:pStyle w:val="NoSpacing"/>
        <w:jc w:val="both"/>
        <w:rPr>
          <w:rFonts w:ascii="Arial" w:hAnsi="Arial" w:cs="Arial"/>
          <w:b/>
        </w:rPr>
      </w:pPr>
    </w:p>
    <w:p w14:paraId="585F15F7" w14:textId="20122143" w:rsidR="00C53936" w:rsidRPr="00C53936" w:rsidRDefault="009B6CFF" w:rsidP="00C53936">
      <w:pPr>
        <w:pStyle w:val="NoSpacing"/>
        <w:jc w:val="both"/>
        <w:rPr>
          <w:rFonts w:ascii="Arial" w:hAnsi="Arial" w:cs="Arial"/>
        </w:rPr>
      </w:pPr>
      <w:r>
        <w:rPr>
          <w:rFonts w:ascii="Arial" w:hAnsi="Arial" w:cs="Arial"/>
        </w:rPr>
        <w:t xml:space="preserve">7.4 </w:t>
      </w:r>
      <w:r w:rsidR="00C53936" w:rsidRPr="00C53936">
        <w:rPr>
          <w:rFonts w:ascii="Arial" w:hAnsi="Arial" w:cs="Arial"/>
        </w:rPr>
        <w:t xml:space="preserve">At </w:t>
      </w:r>
      <w:r w:rsidR="00C53936" w:rsidRPr="00C53936">
        <w:rPr>
          <w:rFonts w:ascii="Arial" w:hAnsi="Arial" w:cs="Arial"/>
          <w:b/>
        </w:rPr>
        <w:t>Level 2</w:t>
      </w:r>
      <w:r w:rsidR="00C53936" w:rsidRPr="00C53936">
        <w:rPr>
          <w:rFonts w:ascii="Arial" w:hAnsi="Arial" w:cs="Arial"/>
        </w:rPr>
        <w:t xml:space="preserve"> hearings, if the Headteacher has investigated a case they should present the case to a minimum of 1 governor (where governor numbers permit a panel of 3 </w:t>
      </w:r>
      <w:r w:rsidR="003404E6">
        <w:rPr>
          <w:rFonts w:ascii="Arial" w:hAnsi="Arial" w:cs="Arial"/>
        </w:rPr>
        <w:t>Local School Board Members</w:t>
      </w:r>
      <w:r w:rsidR="00C53936" w:rsidRPr="00C53936">
        <w:rPr>
          <w:rFonts w:ascii="Arial" w:hAnsi="Arial" w:cs="Arial"/>
        </w:rPr>
        <w:t xml:space="preserve"> is recommended). </w:t>
      </w:r>
    </w:p>
    <w:p w14:paraId="52DA99B1" w14:textId="77777777" w:rsidR="00C53936" w:rsidRPr="00C53936" w:rsidRDefault="009B6CFF" w:rsidP="00C53936">
      <w:pPr>
        <w:pStyle w:val="NoSpacing"/>
        <w:jc w:val="both"/>
        <w:rPr>
          <w:rFonts w:ascii="Arial" w:hAnsi="Arial" w:cs="Arial"/>
        </w:rPr>
      </w:pPr>
      <w:r>
        <w:rPr>
          <w:rFonts w:ascii="Arial" w:hAnsi="Arial" w:cs="Arial"/>
        </w:rPr>
        <w:t xml:space="preserve">If </w:t>
      </w:r>
      <w:r w:rsidR="00C53936" w:rsidRPr="00C53936">
        <w:rPr>
          <w:rFonts w:ascii="Arial" w:hAnsi="Arial" w:cs="Arial"/>
        </w:rPr>
        <w:t xml:space="preserve">a Manager has investigated a case they should present the case to the Headteacher, a more senior manager </w:t>
      </w:r>
      <w:r>
        <w:rPr>
          <w:rFonts w:ascii="Arial" w:hAnsi="Arial" w:cs="Arial"/>
        </w:rPr>
        <w:t>or a minimum of 1 governor.</w:t>
      </w:r>
    </w:p>
    <w:p w14:paraId="274709E6" w14:textId="77777777" w:rsidR="00C53936" w:rsidRPr="00C53936" w:rsidRDefault="00C53936" w:rsidP="00C53936">
      <w:pPr>
        <w:pStyle w:val="NoSpacing"/>
        <w:jc w:val="both"/>
        <w:rPr>
          <w:rFonts w:ascii="Arial" w:hAnsi="Arial" w:cs="Arial"/>
        </w:rPr>
      </w:pPr>
    </w:p>
    <w:p w14:paraId="6B5373ED" w14:textId="44F5CF71" w:rsidR="00C53936" w:rsidRDefault="00C53936" w:rsidP="00C53936">
      <w:pPr>
        <w:pStyle w:val="NoSpacing"/>
        <w:jc w:val="both"/>
        <w:rPr>
          <w:rFonts w:ascii="Arial" w:hAnsi="Arial" w:cs="Arial"/>
        </w:rPr>
      </w:pPr>
      <w:r w:rsidRPr="00C53936">
        <w:rPr>
          <w:rFonts w:ascii="Arial" w:hAnsi="Arial" w:cs="Arial"/>
        </w:rPr>
        <w:t>At a</w:t>
      </w:r>
      <w:r w:rsidRPr="00C53936">
        <w:rPr>
          <w:rFonts w:ascii="Arial" w:hAnsi="Arial" w:cs="Arial"/>
          <w:b/>
        </w:rPr>
        <w:t xml:space="preserve"> Level 3</w:t>
      </w:r>
      <w:r w:rsidRPr="00C53936">
        <w:rPr>
          <w:rFonts w:ascii="Arial" w:hAnsi="Arial" w:cs="Arial"/>
        </w:rPr>
        <w:t xml:space="preserve"> hearing,</w:t>
      </w:r>
      <w:r w:rsidR="00637F79">
        <w:rPr>
          <w:rFonts w:ascii="Arial" w:hAnsi="Arial" w:cs="Arial"/>
        </w:rPr>
        <w:t xml:space="preserve"> </w:t>
      </w:r>
      <w:r w:rsidRPr="00C53936">
        <w:rPr>
          <w:rFonts w:ascii="Arial" w:hAnsi="Arial" w:cs="Arial"/>
        </w:rPr>
        <w:t>it is recommended tha</w:t>
      </w:r>
      <w:r w:rsidR="00637F79">
        <w:rPr>
          <w:rFonts w:ascii="Arial" w:hAnsi="Arial" w:cs="Arial"/>
        </w:rPr>
        <w:t>t</w:t>
      </w:r>
      <w:r w:rsidRPr="00C53936">
        <w:rPr>
          <w:rFonts w:ascii="Arial" w:hAnsi="Arial" w:cs="Arial"/>
        </w:rPr>
        <w:t xml:space="preserve"> if the Headteacher has investigated a case they should where possible present the ca</w:t>
      </w:r>
      <w:r w:rsidR="009B6CFF">
        <w:rPr>
          <w:rFonts w:ascii="Arial" w:hAnsi="Arial" w:cs="Arial"/>
        </w:rPr>
        <w:t xml:space="preserve">se to a panel of 3 </w:t>
      </w:r>
      <w:r w:rsidR="00637F79">
        <w:rPr>
          <w:rFonts w:ascii="Arial" w:hAnsi="Arial" w:cs="Arial"/>
        </w:rPr>
        <w:t>senior leaders within DSAT</w:t>
      </w:r>
      <w:r w:rsidR="009B6CFF">
        <w:rPr>
          <w:rFonts w:ascii="Arial" w:hAnsi="Arial" w:cs="Arial"/>
        </w:rPr>
        <w:t xml:space="preserve"> </w:t>
      </w:r>
      <w:r w:rsidRPr="00C53936">
        <w:rPr>
          <w:rFonts w:ascii="Arial" w:hAnsi="Arial" w:cs="Arial"/>
        </w:rPr>
        <w:t>(</w:t>
      </w:r>
      <w:r w:rsidR="00637F79">
        <w:rPr>
          <w:rFonts w:ascii="Arial" w:hAnsi="Arial" w:cs="Arial"/>
        </w:rPr>
        <w:t xml:space="preserve">there should be a </w:t>
      </w:r>
      <w:r w:rsidR="00FE188C">
        <w:rPr>
          <w:rFonts w:ascii="Arial" w:hAnsi="Arial" w:cs="Arial"/>
        </w:rPr>
        <w:t>member of the Trust Senior Executive on the panel</w:t>
      </w:r>
      <w:r w:rsidR="00637F79">
        <w:rPr>
          <w:rFonts w:ascii="Arial" w:hAnsi="Arial" w:cs="Arial"/>
        </w:rPr>
        <w:t>)</w:t>
      </w:r>
    </w:p>
    <w:p w14:paraId="7B932DDA" w14:textId="77777777" w:rsidR="009B6CFF" w:rsidRPr="00C53936" w:rsidRDefault="009B6CFF" w:rsidP="00C53936">
      <w:pPr>
        <w:pStyle w:val="NoSpacing"/>
        <w:jc w:val="both"/>
        <w:rPr>
          <w:rFonts w:ascii="Arial" w:hAnsi="Arial" w:cs="Arial"/>
        </w:rPr>
      </w:pPr>
    </w:p>
    <w:p w14:paraId="5852ED9E" w14:textId="777F54CE" w:rsidR="00C53936" w:rsidRPr="00C53936" w:rsidRDefault="00C53936" w:rsidP="00C53936">
      <w:pPr>
        <w:pStyle w:val="NoSpacing"/>
        <w:jc w:val="both"/>
        <w:rPr>
          <w:rFonts w:ascii="Arial" w:hAnsi="Arial" w:cs="Arial"/>
        </w:rPr>
      </w:pPr>
      <w:r w:rsidRPr="00C53936">
        <w:rPr>
          <w:rFonts w:ascii="Arial" w:hAnsi="Arial" w:cs="Arial"/>
        </w:rPr>
        <w:t xml:space="preserve">If a Leadership Team Member or a Manager has investigated a case they should where possible present the case to the Headteacher, a more Senior Manager or </w:t>
      </w:r>
      <w:r w:rsidR="00FE188C">
        <w:rPr>
          <w:rFonts w:ascii="Arial" w:hAnsi="Arial" w:cs="Arial"/>
        </w:rPr>
        <w:t>a member of the Trust Senior Executive.</w:t>
      </w:r>
      <w:r w:rsidRPr="00C53936">
        <w:rPr>
          <w:rFonts w:ascii="Arial" w:hAnsi="Arial" w:cs="Arial"/>
        </w:rPr>
        <w:t xml:space="preserve">  </w:t>
      </w:r>
    </w:p>
    <w:p w14:paraId="0072B61F" w14:textId="77777777" w:rsidR="00C53936" w:rsidRPr="00C53936" w:rsidRDefault="00C53936" w:rsidP="00C53936">
      <w:pPr>
        <w:pStyle w:val="NoSpacing"/>
        <w:jc w:val="both"/>
        <w:rPr>
          <w:rFonts w:ascii="Arial" w:hAnsi="Arial" w:cs="Arial"/>
          <w:b/>
        </w:rPr>
      </w:pPr>
    </w:p>
    <w:p w14:paraId="4BC17012" w14:textId="77777777" w:rsidR="00C53936" w:rsidRPr="00C53936" w:rsidRDefault="00C53936" w:rsidP="00C53936">
      <w:pPr>
        <w:pStyle w:val="NoSpacing"/>
        <w:jc w:val="both"/>
        <w:rPr>
          <w:rFonts w:ascii="Arial" w:hAnsi="Arial" w:cs="Arial"/>
          <w:b/>
        </w:rPr>
      </w:pPr>
      <w:r w:rsidRPr="00C53936">
        <w:rPr>
          <w:rFonts w:ascii="Arial" w:hAnsi="Arial" w:cs="Arial"/>
          <w:b/>
        </w:rPr>
        <w:t>Process</w:t>
      </w:r>
      <w:r w:rsidRPr="00C53936">
        <w:rPr>
          <w:rFonts w:ascii="Arial" w:hAnsi="Arial" w:cs="Arial"/>
          <w:b/>
        </w:rPr>
        <w:tab/>
      </w:r>
      <w:r w:rsidRPr="00C53936">
        <w:rPr>
          <w:rFonts w:ascii="Arial" w:hAnsi="Arial" w:cs="Arial"/>
          <w:b/>
        </w:rPr>
        <w:tab/>
      </w:r>
      <w:r w:rsidRPr="00C53936">
        <w:rPr>
          <w:rFonts w:ascii="Arial" w:hAnsi="Arial" w:cs="Arial"/>
          <w:b/>
        </w:rPr>
        <w:tab/>
        <w:t xml:space="preserve"> </w:t>
      </w:r>
      <w:r w:rsidRPr="00C53936">
        <w:rPr>
          <w:rFonts w:ascii="Arial" w:hAnsi="Arial" w:cs="Arial"/>
          <w:b/>
        </w:rPr>
        <w:tab/>
      </w:r>
    </w:p>
    <w:p w14:paraId="56F52DD8" w14:textId="77777777" w:rsidR="009B6CFF" w:rsidRDefault="009B6CFF" w:rsidP="009B6CFF">
      <w:pPr>
        <w:pStyle w:val="NoSpacing"/>
        <w:jc w:val="both"/>
        <w:rPr>
          <w:rFonts w:ascii="Arial" w:hAnsi="Arial" w:cs="Arial"/>
        </w:rPr>
      </w:pPr>
    </w:p>
    <w:p w14:paraId="16EC8B77" w14:textId="77777777" w:rsidR="009B6CFF" w:rsidRDefault="00C53936" w:rsidP="009B6CFF">
      <w:pPr>
        <w:pStyle w:val="NoSpacing"/>
        <w:numPr>
          <w:ilvl w:val="1"/>
          <w:numId w:val="13"/>
        </w:numPr>
        <w:jc w:val="both"/>
        <w:rPr>
          <w:rFonts w:ascii="Arial" w:hAnsi="Arial" w:cs="Arial"/>
        </w:rPr>
      </w:pPr>
      <w:r w:rsidRPr="00C53936">
        <w:rPr>
          <w:rFonts w:ascii="Arial" w:hAnsi="Arial" w:cs="Arial"/>
        </w:rPr>
        <w:t xml:space="preserve">Where alleged misconduct is identified the Headteacher/Manager will investigate the circumstances, which will include making the employee aware of the allegations against him/her. Where the Headteacher/Manager believes that the misconduct warrants consideration of formal disciplinary action at Levels 2 or 3, the employee will be invited in writing to a Disciplinary Hearing. </w:t>
      </w:r>
    </w:p>
    <w:p w14:paraId="0BAF1F76" w14:textId="77777777" w:rsidR="009B6CFF" w:rsidRDefault="009B6CFF" w:rsidP="009B6CFF">
      <w:pPr>
        <w:pStyle w:val="NoSpacing"/>
        <w:jc w:val="both"/>
        <w:rPr>
          <w:rFonts w:ascii="Arial" w:hAnsi="Arial" w:cs="Arial"/>
        </w:rPr>
      </w:pPr>
    </w:p>
    <w:p w14:paraId="5856B36E" w14:textId="77777777" w:rsidR="00C53936" w:rsidRPr="00C53936" w:rsidRDefault="00C53936" w:rsidP="009B6CFF">
      <w:pPr>
        <w:pStyle w:val="NoSpacing"/>
        <w:jc w:val="both"/>
        <w:rPr>
          <w:rFonts w:ascii="Arial" w:hAnsi="Arial" w:cs="Arial"/>
        </w:rPr>
      </w:pPr>
      <w:r w:rsidRPr="00C53936">
        <w:rPr>
          <w:rFonts w:ascii="Arial" w:hAnsi="Arial" w:cs="Arial"/>
        </w:rPr>
        <w:t>The letter will specify</w:t>
      </w:r>
      <w:r w:rsidR="009B6CFF">
        <w:rPr>
          <w:rFonts w:ascii="Arial" w:hAnsi="Arial" w:cs="Arial"/>
        </w:rPr>
        <w:t>:</w:t>
      </w:r>
      <w:r w:rsidRPr="00C53936">
        <w:rPr>
          <w:rFonts w:ascii="Arial" w:hAnsi="Arial" w:cs="Arial"/>
        </w:rPr>
        <w:t xml:space="preserve"> </w:t>
      </w:r>
    </w:p>
    <w:p w14:paraId="112E5A55" w14:textId="77777777" w:rsidR="00C53936" w:rsidRPr="00C53936" w:rsidRDefault="00C53936" w:rsidP="00C53936">
      <w:pPr>
        <w:pStyle w:val="NoSpacing"/>
        <w:jc w:val="both"/>
        <w:rPr>
          <w:rFonts w:ascii="Arial" w:hAnsi="Arial" w:cs="Arial"/>
        </w:rPr>
      </w:pPr>
    </w:p>
    <w:p w14:paraId="3A4C1A6A" w14:textId="77777777" w:rsidR="00C53936" w:rsidRPr="00C53936" w:rsidRDefault="009B6CFF" w:rsidP="009B6CFF">
      <w:pPr>
        <w:pStyle w:val="NoSpacing"/>
        <w:numPr>
          <w:ilvl w:val="0"/>
          <w:numId w:val="20"/>
        </w:numPr>
        <w:jc w:val="both"/>
        <w:rPr>
          <w:rFonts w:ascii="Arial" w:hAnsi="Arial" w:cs="Arial"/>
        </w:rPr>
      </w:pPr>
      <w:r>
        <w:rPr>
          <w:rFonts w:ascii="Arial" w:hAnsi="Arial" w:cs="Arial"/>
        </w:rPr>
        <w:t xml:space="preserve">the level of the hearing </w:t>
      </w:r>
    </w:p>
    <w:p w14:paraId="149E1C71" w14:textId="77777777" w:rsidR="00C53936" w:rsidRPr="00C53936" w:rsidRDefault="00C53936" w:rsidP="009B6CFF">
      <w:pPr>
        <w:pStyle w:val="NoSpacing"/>
        <w:numPr>
          <w:ilvl w:val="0"/>
          <w:numId w:val="20"/>
        </w:numPr>
        <w:jc w:val="both"/>
        <w:rPr>
          <w:rFonts w:ascii="Arial" w:hAnsi="Arial" w:cs="Arial"/>
        </w:rPr>
      </w:pPr>
      <w:r w:rsidRPr="00C53936">
        <w:rPr>
          <w:rFonts w:ascii="Arial" w:hAnsi="Arial" w:cs="Arial"/>
        </w:rPr>
        <w:t>details of the specific allegations against the employee inc</w:t>
      </w:r>
      <w:r w:rsidR="009B6CFF">
        <w:rPr>
          <w:rFonts w:ascii="Arial" w:hAnsi="Arial" w:cs="Arial"/>
        </w:rPr>
        <w:t>luding evidence to be presented</w:t>
      </w:r>
    </w:p>
    <w:p w14:paraId="10B5DCEA" w14:textId="77777777" w:rsidR="00C53936" w:rsidRPr="00C53936" w:rsidRDefault="00C53936" w:rsidP="009B6CFF">
      <w:pPr>
        <w:pStyle w:val="NoSpacing"/>
        <w:numPr>
          <w:ilvl w:val="0"/>
          <w:numId w:val="20"/>
        </w:numPr>
        <w:jc w:val="both"/>
        <w:rPr>
          <w:rFonts w:ascii="Arial" w:hAnsi="Arial" w:cs="Arial"/>
        </w:rPr>
      </w:pPr>
      <w:r w:rsidRPr="00C53936">
        <w:rPr>
          <w:rFonts w:ascii="Arial" w:hAnsi="Arial" w:cs="Arial"/>
        </w:rPr>
        <w:t>the date</w:t>
      </w:r>
      <w:r w:rsidR="009B6CFF">
        <w:rPr>
          <w:rFonts w:ascii="Arial" w:hAnsi="Arial" w:cs="Arial"/>
        </w:rPr>
        <w:t>, time and place of the hearing</w:t>
      </w:r>
    </w:p>
    <w:p w14:paraId="2BE8C9E3" w14:textId="77777777" w:rsidR="00C53936" w:rsidRPr="00C53936" w:rsidRDefault="009B6CFF" w:rsidP="009B6CFF">
      <w:pPr>
        <w:pStyle w:val="NoSpacing"/>
        <w:numPr>
          <w:ilvl w:val="0"/>
          <w:numId w:val="20"/>
        </w:numPr>
        <w:jc w:val="both"/>
        <w:rPr>
          <w:rFonts w:ascii="Arial" w:hAnsi="Arial" w:cs="Arial"/>
        </w:rPr>
      </w:pPr>
      <w:r>
        <w:rPr>
          <w:rFonts w:ascii="Arial" w:hAnsi="Arial" w:cs="Arial"/>
        </w:rPr>
        <w:t xml:space="preserve">rights of representation </w:t>
      </w:r>
    </w:p>
    <w:p w14:paraId="1C95CAE1" w14:textId="77777777" w:rsidR="00C53936" w:rsidRPr="00C53936" w:rsidRDefault="00C53936" w:rsidP="009B6CFF">
      <w:pPr>
        <w:pStyle w:val="NoSpacing"/>
        <w:numPr>
          <w:ilvl w:val="0"/>
          <w:numId w:val="20"/>
        </w:numPr>
        <w:jc w:val="both"/>
        <w:rPr>
          <w:rFonts w:ascii="Arial" w:hAnsi="Arial" w:cs="Arial"/>
        </w:rPr>
      </w:pPr>
      <w:r w:rsidRPr="00C53936">
        <w:rPr>
          <w:rFonts w:ascii="Arial" w:hAnsi="Arial" w:cs="Arial"/>
        </w:rPr>
        <w:t>include a copy of the procedure</w:t>
      </w:r>
      <w:r w:rsidR="009B6CFF">
        <w:rPr>
          <w:rFonts w:ascii="Arial" w:hAnsi="Arial" w:cs="Arial"/>
        </w:rPr>
        <w:t>s to be followed at the hearing</w:t>
      </w:r>
    </w:p>
    <w:p w14:paraId="3994E32B" w14:textId="77777777" w:rsidR="00C53936" w:rsidRPr="00C53936" w:rsidRDefault="00C53936" w:rsidP="009B6CFF">
      <w:pPr>
        <w:pStyle w:val="NoSpacing"/>
        <w:numPr>
          <w:ilvl w:val="0"/>
          <w:numId w:val="20"/>
        </w:numPr>
        <w:jc w:val="both"/>
        <w:rPr>
          <w:rFonts w:ascii="Arial" w:hAnsi="Arial" w:cs="Arial"/>
        </w:rPr>
      </w:pPr>
      <w:r w:rsidRPr="00C53936">
        <w:rPr>
          <w:rFonts w:ascii="Arial" w:hAnsi="Arial" w:cs="Arial"/>
        </w:rPr>
        <w:t>ask the employee to forward their written statement</w:t>
      </w:r>
    </w:p>
    <w:p w14:paraId="1FDBC2C3" w14:textId="77777777" w:rsidR="00C53936" w:rsidRPr="00C53936" w:rsidRDefault="00C53936" w:rsidP="00C53936">
      <w:pPr>
        <w:pStyle w:val="NoSpacing"/>
        <w:jc w:val="both"/>
        <w:rPr>
          <w:rFonts w:ascii="Arial" w:hAnsi="Arial" w:cs="Arial"/>
        </w:rPr>
      </w:pPr>
    </w:p>
    <w:p w14:paraId="4CCB7A05" w14:textId="718863AA" w:rsidR="00C53936" w:rsidRPr="00C53936" w:rsidRDefault="009B6CFF" w:rsidP="00C53936">
      <w:pPr>
        <w:pStyle w:val="NoSpacing"/>
        <w:jc w:val="both"/>
        <w:rPr>
          <w:rFonts w:ascii="Arial" w:hAnsi="Arial" w:cs="Arial"/>
          <w:lang w:eastAsia="en-GB"/>
        </w:rPr>
      </w:pPr>
      <w:r>
        <w:rPr>
          <w:rFonts w:ascii="Arial" w:hAnsi="Arial" w:cs="Arial"/>
        </w:rPr>
        <w:t xml:space="preserve">7.6 </w:t>
      </w:r>
      <w:r w:rsidR="00C53936" w:rsidRPr="00C53936">
        <w:rPr>
          <w:rFonts w:ascii="Arial" w:hAnsi="Arial" w:cs="Arial"/>
        </w:rPr>
        <w:t>The Headteacher/ Manager will share with the employee and Headteacher/Manager/</w:t>
      </w:r>
      <w:r w:rsidR="00FE188C">
        <w:rPr>
          <w:rFonts w:ascii="Arial" w:hAnsi="Arial" w:cs="Arial"/>
        </w:rPr>
        <w:t>Senior Trust Executive</w:t>
      </w:r>
      <w:r w:rsidR="00C53936" w:rsidRPr="00C53936">
        <w:rPr>
          <w:rFonts w:ascii="Arial" w:hAnsi="Arial" w:cs="Arial"/>
        </w:rPr>
        <w:t xml:space="preserve"> hearing the case 10 clear working days in advance of the hearing, a written statement of case focusing on the main points of his/her case along with any documentary evidence to be presented in the hearing.</w:t>
      </w:r>
      <w:r w:rsidR="00C53936" w:rsidRPr="00C53936">
        <w:rPr>
          <w:rFonts w:ascii="Arial" w:hAnsi="Arial" w:cs="Arial"/>
          <w:color w:val="FF0000"/>
          <w:lang w:eastAsia="en-GB"/>
        </w:rPr>
        <w:t xml:space="preserve"> </w:t>
      </w:r>
      <w:proofErr w:type="gramStart"/>
      <w:r w:rsidR="00C53936" w:rsidRPr="00C53936">
        <w:rPr>
          <w:rFonts w:ascii="Arial" w:hAnsi="Arial" w:cs="Arial"/>
          <w:lang w:eastAsia="en-GB"/>
        </w:rPr>
        <w:t>However</w:t>
      </w:r>
      <w:proofErr w:type="gramEnd"/>
      <w:r w:rsidR="00C53936" w:rsidRPr="00C53936">
        <w:rPr>
          <w:rFonts w:ascii="Arial" w:hAnsi="Arial" w:cs="Arial"/>
          <w:lang w:eastAsia="en-GB"/>
        </w:rPr>
        <w:t xml:space="preserve"> should the case be of a complex nature and at length then it is advisable that the statement be shared with the employee and Authorised Manager in advance of the timeline in order to give the employee and their representative (if applicable) reasonable time to prepare their statement.  </w:t>
      </w:r>
    </w:p>
    <w:p w14:paraId="35150116" w14:textId="77777777" w:rsidR="00C53936" w:rsidRPr="00C53936" w:rsidRDefault="00C53936" w:rsidP="00C53936">
      <w:pPr>
        <w:pStyle w:val="NoSpacing"/>
        <w:jc w:val="both"/>
        <w:rPr>
          <w:rFonts w:ascii="Arial" w:hAnsi="Arial" w:cs="Arial"/>
          <w:b/>
        </w:rPr>
      </w:pPr>
    </w:p>
    <w:p w14:paraId="01D778B8" w14:textId="5DD1DEB6" w:rsidR="00C53936" w:rsidRPr="00C53936" w:rsidRDefault="009B6CFF" w:rsidP="00C53936">
      <w:pPr>
        <w:pStyle w:val="NoSpacing"/>
        <w:jc w:val="both"/>
        <w:rPr>
          <w:rFonts w:ascii="Arial" w:hAnsi="Arial" w:cs="Arial"/>
        </w:rPr>
      </w:pPr>
      <w:r>
        <w:rPr>
          <w:rFonts w:ascii="Arial" w:hAnsi="Arial" w:cs="Arial"/>
        </w:rPr>
        <w:t xml:space="preserve">7.7 </w:t>
      </w:r>
      <w:r w:rsidR="00C53936" w:rsidRPr="00C53936">
        <w:rPr>
          <w:rFonts w:ascii="Arial" w:hAnsi="Arial" w:cs="Arial"/>
        </w:rPr>
        <w:t>Similarly the employee (and representative) will share with the Headteacher/Manager presenting the case and the Headteacher/Manager/</w:t>
      </w:r>
      <w:r w:rsidR="00FE188C">
        <w:rPr>
          <w:rFonts w:ascii="Arial" w:hAnsi="Arial" w:cs="Arial"/>
        </w:rPr>
        <w:t>Senior Trust Executive</w:t>
      </w:r>
      <w:r w:rsidR="00C53936" w:rsidRPr="00C53936">
        <w:rPr>
          <w:rFonts w:ascii="Arial" w:hAnsi="Arial" w:cs="Arial"/>
        </w:rPr>
        <w:t xml:space="preserve"> hearing the case at least 5 clear working days in advance of the hearing, a written statement of case focusing on the main parts of his/her case and any documentary evidence to be presented at the hearing.</w:t>
      </w:r>
    </w:p>
    <w:p w14:paraId="423EE883" w14:textId="77777777" w:rsidR="00C53936" w:rsidRPr="00C53936" w:rsidRDefault="00C53936" w:rsidP="00C53936">
      <w:pPr>
        <w:pStyle w:val="NoSpacing"/>
        <w:jc w:val="both"/>
        <w:rPr>
          <w:rFonts w:ascii="Arial" w:hAnsi="Arial" w:cs="Arial"/>
        </w:rPr>
      </w:pPr>
      <w:r w:rsidRPr="00C53936">
        <w:rPr>
          <w:rFonts w:ascii="Arial" w:hAnsi="Arial" w:cs="Arial"/>
        </w:rPr>
        <w:tab/>
      </w:r>
      <w:r w:rsidRPr="00C53936">
        <w:rPr>
          <w:rFonts w:ascii="Arial" w:hAnsi="Arial" w:cs="Arial"/>
        </w:rPr>
        <w:tab/>
      </w:r>
    </w:p>
    <w:p w14:paraId="026AAFE1" w14:textId="77777777" w:rsidR="00C53936" w:rsidRPr="00C53936" w:rsidRDefault="009B6CFF" w:rsidP="00C53936">
      <w:pPr>
        <w:pStyle w:val="NoSpacing"/>
        <w:jc w:val="both"/>
        <w:rPr>
          <w:rFonts w:ascii="Arial" w:hAnsi="Arial" w:cs="Arial"/>
        </w:rPr>
      </w:pPr>
      <w:r>
        <w:rPr>
          <w:rFonts w:ascii="Arial" w:hAnsi="Arial" w:cs="Arial"/>
        </w:rPr>
        <w:t xml:space="preserve">7.8 </w:t>
      </w:r>
      <w:r w:rsidR="00C53936" w:rsidRPr="00C53936">
        <w:rPr>
          <w:rFonts w:ascii="Arial" w:hAnsi="Arial" w:cs="Arial"/>
        </w:rPr>
        <w:t>If witnesses are to be called by either party</w:t>
      </w:r>
      <w:r>
        <w:rPr>
          <w:rFonts w:ascii="Arial" w:hAnsi="Arial" w:cs="Arial"/>
        </w:rPr>
        <w:t>,</w:t>
      </w:r>
      <w:r w:rsidR="00C53936" w:rsidRPr="00C53936">
        <w:rPr>
          <w:rFonts w:ascii="Arial" w:hAnsi="Arial" w:cs="Arial"/>
        </w:rPr>
        <w:t xml:space="preserve"> then this should be stated as part of the Statement of Case</w:t>
      </w:r>
      <w:r>
        <w:rPr>
          <w:rFonts w:ascii="Arial" w:hAnsi="Arial" w:cs="Arial"/>
        </w:rPr>
        <w:t>. W</w:t>
      </w:r>
      <w:r w:rsidR="00C53936" w:rsidRPr="00C53936">
        <w:rPr>
          <w:rFonts w:ascii="Arial" w:hAnsi="Arial" w:cs="Arial"/>
        </w:rPr>
        <w:t xml:space="preserve">itnesses should be notified of the hearing details/time at least 5 working days in advance of the hearing date   Headteacher / managers will notify the employee of the possible / potential witnesses at least 10 days in advance of the hearing. Employees will notify the Headteacher/ Manager at least 5 days in advance of the hearing. It is acknowledged that </w:t>
      </w:r>
      <w:proofErr w:type="gramStart"/>
      <w:r w:rsidR="00C53936" w:rsidRPr="00C53936">
        <w:rPr>
          <w:rFonts w:ascii="Arial" w:hAnsi="Arial" w:cs="Arial"/>
        </w:rPr>
        <w:t>these arrangement</w:t>
      </w:r>
      <w:proofErr w:type="gramEnd"/>
      <w:r w:rsidR="00C53936" w:rsidRPr="00C53936">
        <w:rPr>
          <w:rFonts w:ascii="Arial" w:hAnsi="Arial" w:cs="Arial"/>
        </w:rPr>
        <w:t xml:space="preserve"> can be subject to change.  </w:t>
      </w:r>
    </w:p>
    <w:p w14:paraId="51E9FD64" w14:textId="77777777" w:rsidR="00C53936" w:rsidRPr="00C53936" w:rsidRDefault="00C53936" w:rsidP="00C53936">
      <w:pPr>
        <w:pStyle w:val="NoSpacing"/>
        <w:jc w:val="both"/>
        <w:rPr>
          <w:rFonts w:ascii="Arial" w:hAnsi="Arial" w:cs="Arial"/>
        </w:rPr>
      </w:pPr>
    </w:p>
    <w:p w14:paraId="18AAB714" w14:textId="77777777" w:rsidR="00C53936" w:rsidRPr="00C53936" w:rsidRDefault="009B6CFF" w:rsidP="00C53936">
      <w:pPr>
        <w:pStyle w:val="NoSpacing"/>
        <w:jc w:val="both"/>
        <w:rPr>
          <w:rFonts w:ascii="Arial" w:hAnsi="Arial" w:cs="Arial"/>
          <w:highlight w:val="yellow"/>
        </w:rPr>
      </w:pPr>
      <w:r>
        <w:rPr>
          <w:rFonts w:ascii="Arial" w:hAnsi="Arial" w:cs="Arial"/>
        </w:rPr>
        <w:t>7</w:t>
      </w:r>
      <w:r w:rsidR="00C53936" w:rsidRPr="00C53936">
        <w:rPr>
          <w:rFonts w:ascii="Arial" w:hAnsi="Arial" w:cs="Arial"/>
        </w:rPr>
        <w:t>.9</w:t>
      </w:r>
      <w:r>
        <w:rPr>
          <w:rFonts w:ascii="Arial" w:hAnsi="Arial" w:cs="Arial"/>
        </w:rPr>
        <w:t xml:space="preserve"> </w:t>
      </w:r>
      <w:r w:rsidR="00C53936" w:rsidRPr="00C53936">
        <w:rPr>
          <w:rFonts w:ascii="Arial" w:hAnsi="Arial" w:cs="Arial"/>
        </w:rPr>
        <w:t>At the hearing the Headteacher/Manager will set out the allegations against the employee and the evidence upon which this is based. The employee will be given the opportunity to respond and set out any evidence in support of his/her position.</w:t>
      </w:r>
    </w:p>
    <w:p w14:paraId="683E4B43" w14:textId="77777777" w:rsidR="00C53936" w:rsidRPr="00C53936" w:rsidRDefault="00C53936" w:rsidP="00C53936">
      <w:pPr>
        <w:pStyle w:val="NoSpacing"/>
        <w:jc w:val="both"/>
        <w:rPr>
          <w:rFonts w:ascii="Arial" w:hAnsi="Arial" w:cs="Arial"/>
          <w:color w:val="FF0000"/>
        </w:rPr>
      </w:pPr>
      <w:r w:rsidRPr="00C53936">
        <w:rPr>
          <w:rFonts w:ascii="Arial" w:hAnsi="Arial" w:cs="Arial"/>
          <w:color w:val="FF0000"/>
        </w:rPr>
        <w:tab/>
      </w:r>
    </w:p>
    <w:p w14:paraId="38DA30BE" w14:textId="283971EC" w:rsidR="00C53936" w:rsidRPr="00C53936" w:rsidRDefault="00C53936" w:rsidP="00C53936">
      <w:pPr>
        <w:pStyle w:val="NoSpacing"/>
        <w:jc w:val="both"/>
        <w:rPr>
          <w:rFonts w:ascii="Arial" w:hAnsi="Arial" w:cs="Arial"/>
        </w:rPr>
      </w:pPr>
      <w:r w:rsidRPr="00C53936">
        <w:rPr>
          <w:rFonts w:ascii="Arial" w:hAnsi="Arial" w:cs="Arial"/>
        </w:rPr>
        <w:t xml:space="preserve">Under normal circumstances any additional information/evidence cannot be presented on the day of the hearing unless it could not reasonably be available beforehand. Equal consideration will be given to evidence </w:t>
      </w:r>
      <w:r w:rsidRPr="00C53936">
        <w:rPr>
          <w:rFonts w:ascii="Arial" w:hAnsi="Arial" w:cs="Arial"/>
        </w:rPr>
        <w:lastRenderedPageBreak/>
        <w:t xml:space="preserve">from both parties and the submission of late information will only be rejected where this could reasonably have been submitted within normal timescales. Where it is agreed by both parties to accept late submission there should be the opportunity for immediate adjournment to allow all parties to consider the additional information (should time allow and depending on the size of the additional information/evidence).  In exceptional circumstances the nature of the new evidence presented may require the hearing to be adjourned to a new date so that the other party can consider their response and submit further evidence in support of their case if they wish. The final decision to adjourn to a new date will be that of the Headteacher/ Manager / </w:t>
      </w:r>
      <w:r w:rsidR="00FE188C">
        <w:rPr>
          <w:rFonts w:ascii="Arial" w:hAnsi="Arial" w:cs="Arial"/>
        </w:rPr>
        <w:t>Senior Trust Executive</w:t>
      </w:r>
      <w:r w:rsidRPr="00C53936">
        <w:rPr>
          <w:rFonts w:ascii="Arial" w:hAnsi="Arial" w:cs="Arial"/>
        </w:rPr>
        <w:t xml:space="preserve"> considering the case.</w:t>
      </w:r>
    </w:p>
    <w:p w14:paraId="258CB5FA" w14:textId="77777777" w:rsidR="009B6CFF" w:rsidRDefault="009B6CFF" w:rsidP="00C53936">
      <w:pPr>
        <w:tabs>
          <w:tab w:val="left" w:pos="680"/>
        </w:tabs>
        <w:spacing w:line="-280" w:lineRule="auto"/>
        <w:ind w:left="1440" w:hanging="720"/>
        <w:rPr>
          <w:rFonts w:ascii="Arial" w:hAnsi="Arial"/>
        </w:rPr>
      </w:pPr>
    </w:p>
    <w:p w14:paraId="222E0034" w14:textId="77777777" w:rsidR="00C53936" w:rsidRPr="001312A5" w:rsidRDefault="00C53936" w:rsidP="009B6CFF">
      <w:pPr>
        <w:tabs>
          <w:tab w:val="left" w:pos="680"/>
        </w:tabs>
        <w:spacing w:line="-280" w:lineRule="auto"/>
        <w:rPr>
          <w:rFonts w:ascii="Arial" w:hAnsi="Arial" w:cs="Arial"/>
          <w:b/>
        </w:rPr>
      </w:pPr>
      <w:r w:rsidRPr="00144207">
        <w:rPr>
          <w:rFonts w:ascii="Arial" w:hAnsi="Arial" w:cs="Arial"/>
          <w:b/>
        </w:rPr>
        <w:t>Management Consideration</w:t>
      </w:r>
      <w:r w:rsidRPr="001312A5">
        <w:rPr>
          <w:rFonts w:ascii="Arial" w:hAnsi="Arial" w:cs="Arial"/>
          <w:b/>
        </w:rPr>
        <w:t xml:space="preserve"> </w:t>
      </w:r>
    </w:p>
    <w:p w14:paraId="59CA9033" w14:textId="77508B58" w:rsidR="00C53936" w:rsidRPr="009B6CFF" w:rsidRDefault="009B6CFF" w:rsidP="009B6CFF">
      <w:pPr>
        <w:pStyle w:val="NoSpacing"/>
        <w:jc w:val="both"/>
        <w:rPr>
          <w:rFonts w:ascii="Arial" w:hAnsi="Arial" w:cs="Arial"/>
        </w:rPr>
      </w:pPr>
      <w:r>
        <w:rPr>
          <w:rFonts w:ascii="Arial" w:hAnsi="Arial" w:cs="Arial"/>
        </w:rPr>
        <w:t xml:space="preserve">7.10 </w:t>
      </w:r>
      <w:r w:rsidR="00C53936" w:rsidRPr="009B6CFF">
        <w:rPr>
          <w:rFonts w:ascii="Arial" w:hAnsi="Arial" w:cs="Arial"/>
        </w:rPr>
        <w:t>Following an adjournment to give</w:t>
      </w:r>
      <w:r w:rsidR="00FE188C">
        <w:rPr>
          <w:rFonts w:ascii="Arial" w:hAnsi="Arial" w:cs="Arial"/>
        </w:rPr>
        <w:t xml:space="preserve"> </w:t>
      </w:r>
      <w:r w:rsidR="00C53936" w:rsidRPr="009B6CFF">
        <w:rPr>
          <w:rFonts w:ascii="Arial" w:hAnsi="Arial" w:cs="Arial"/>
        </w:rPr>
        <w:t>full</w:t>
      </w:r>
      <w:r w:rsidR="00FE188C">
        <w:rPr>
          <w:rFonts w:ascii="Arial" w:hAnsi="Arial" w:cs="Arial"/>
        </w:rPr>
        <w:t xml:space="preserve"> </w:t>
      </w:r>
      <w:r w:rsidR="00C53936" w:rsidRPr="009B6CFF">
        <w:rPr>
          <w:rFonts w:ascii="Arial" w:hAnsi="Arial" w:cs="Arial"/>
        </w:rPr>
        <w:t>consideratio</w:t>
      </w:r>
      <w:r w:rsidR="00FE188C">
        <w:rPr>
          <w:rFonts w:ascii="Arial" w:hAnsi="Arial" w:cs="Arial"/>
        </w:rPr>
        <w:t xml:space="preserve">n </w:t>
      </w:r>
      <w:r w:rsidR="00C53936" w:rsidRPr="009B6CFF">
        <w:rPr>
          <w:rFonts w:ascii="Arial" w:hAnsi="Arial" w:cs="Arial"/>
        </w:rPr>
        <w:t>to the evidence presented, the Headteacher/Manager/</w:t>
      </w:r>
      <w:r w:rsidR="00FE188C">
        <w:rPr>
          <w:rFonts w:ascii="Arial" w:hAnsi="Arial" w:cs="Arial"/>
        </w:rPr>
        <w:t>Trust Executive</w:t>
      </w:r>
      <w:r w:rsidR="00C53936" w:rsidRPr="009B6CFF">
        <w:rPr>
          <w:rFonts w:ascii="Arial" w:hAnsi="Arial" w:cs="Arial"/>
        </w:rPr>
        <w:t xml:space="preserve"> </w:t>
      </w:r>
      <w:r w:rsidR="00FE188C">
        <w:rPr>
          <w:rFonts w:ascii="Arial" w:hAnsi="Arial" w:cs="Arial"/>
        </w:rPr>
        <w:t xml:space="preserve">Leader </w:t>
      </w:r>
      <w:r w:rsidR="00C53936" w:rsidRPr="009B6CFF">
        <w:rPr>
          <w:rFonts w:ascii="Arial" w:hAnsi="Arial" w:cs="Arial"/>
        </w:rPr>
        <w:t>chairing the meeting will reconvene the meeting to give his/her /their decision. The outcome could be a disciplinary warning up to the level of the hearing or no formal action to be taken.</w:t>
      </w:r>
    </w:p>
    <w:p w14:paraId="4B0ACF0A" w14:textId="77777777" w:rsidR="009B6CFF" w:rsidRDefault="009B6CFF" w:rsidP="009B6CFF">
      <w:pPr>
        <w:pStyle w:val="NoSpacing"/>
        <w:jc w:val="both"/>
        <w:rPr>
          <w:rFonts w:ascii="Arial" w:hAnsi="Arial" w:cs="Arial"/>
          <w:szCs w:val="20"/>
          <w:lang w:eastAsia="en-GB"/>
        </w:rPr>
      </w:pPr>
    </w:p>
    <w:p w14:paraId="78B59CA7" w14:textId="3D6CA291" w:rsidR="00C53936" w:rsidRPr="009B6CFF" w:rsidRDefault="00C53936" w:rsidP="009B6CFF">
      <w:pPr>
        <w:pStyle w:val="NoSpacing"/>
        <w:jc w:val="both"/>
        <w:rPr>
          <w:rFonts w:ascii="Arial" w:hAnsi="Arial" w:cs="Arial"/>
          <w:szCs w:val="20"/>
          <w:lang w:eastAsia="en-GB"/>
        </w:rPr>
      </w:pPr>
      <w:r w:rsidRPr="009B6CFF">
        <w:rPr>
          <w:rFonts w:ascii="Arial" w:hAnsi="Arial" w:cs="Arial"/>
          <w:szCs w:val="20"/>
          <w:lang w:eastAsia="en-GB"/>
        </w:rPr>
        <w:t xml:space="preserve">The Headteacher / Manager or </w:t>
      </w:r>
      <w:r w:rsidR="00FE188C">
        <w:rPr>
          <w:rFonts w:ascii="Arial" w:hAnsi="Arial" w:cs="Arial"/>
          <w:szCs w:val="20"/>
          <w:lang w:eastAsia="en-GB"/>
        </w:rPr>
        <w:t>Trust Executive</w:t>
      </w:r>
      <w:r w:rsidRPr="009B6CFF">
        <w:rPr>
          <w:rFonts w:ascii="Arial" w:hAnsi="Arial" w:cs="Arial"/>
          <w:szCs w:val="20"/>
          <w:lang w:eastAsia="en-GB"/>
        </w:rPr>
        <w:t xml:space="preserve"> </w:t>
      </w:r>
      <w:r w:rsidR="00FE188C">
        <w:rPr>
          <w:rFonts w:ascii="Arial" w:hAnsi="Arial" w:cs="Arial"/>
          <w:szCs w:val="20"/>
          <w:lang w:eastAsia="en-GB"/>
        </w:rPr>
        <w:t xml:space="preserve">Leader </w:t>
      </w:r>
      <w:r w:rsidRPr="009B6CFF">
        <w:rPr>
          <w:rFonts w:ascii="Arial" w:hAnsi="Arial" w:cs="Arial"/>
          <w:szCs w:val="20"/>
          <w:lang w:eastAsia="en-GB"/>
        </w:rPr>
        <w:t>must consider all evidence that has been submitted by all parties in accordance with this procedure.</w:t>
      </w:r>
    </w:p>
    <w:p w14:paraId="6A47B3B1" w14:textId="77777777" w:rsidR="00C53936" w:rsidRPr="009B6CFF" w:rsidRDefault="00C53936" w:rsidP="009B6CFF">
      <w:pPr>
        <w:pStyle w:val="NoSpacing"/>
        <w:jc w:val="both"/>
        <w:rPr>
          <w:rFonts w:ascii="Arial" w:hAnsi="Arial" w:cs="Arial"/>
        </w:rPr>
      </w:pPr>
    </w:p>
    <w:p w14:paraId="5BC58569" w14:textId="77777777" w:rsidR="00C53936" w:rsidRPr="009B6CFF" w:rsidRDefault="00C53936" w:rsidP="009B6CFF">
      <w:pPr>
        <w:pStyle w:val="NoSpacing"/>
        <w:rPr>
          <w:rFonts w:ascii="Arial" w:hAnsi="Arial" w:cs="Arial"/>
          <w:bCs/>
        </w:rPr>
      </w:pPr>
      <w:r w:rsidRPr="009B6CFF">
        <w:rPr>
          <w:rFonts w:ascii="Arial" w:hAnsi="Arial" w:cs="Arial"/>
        </w:rPr>
        <w:t xml:space="preserve">Where possible the employee will be informed of the decision at the meeting and where a warning is to be issued this will be confirmed in accordance with the requirements of </w:t>
      </w:r>
      <w:r w:rsidRPr="009B6CFF">
        <w:rPr>
          <w:rFonts w:ascii="Arial" w:hAnsi="Arial" w:cs="Arial"/>
          <w:bCs/>
        </w:rPr>
        <w:t xml:space="preserve">paragraph </w:t>
      </w:r>
      <w:r w:rsidR="009B6CFF">
        <w:rPr>
          <w:rFonts w:ascii="Arial" w:hAnsi="Arial" w:cs="Arial"/>
          <w:bCs/>
        </w:rPr>
        <w:t>7</w:t>
      </w:r>
      <w:r w:rsidRPr="009B6CFF">
        <w:rPr>
          <w:rFonts w:ascii="Arial" w:hAnsi="Arial" w:cs="Arial"/>
          <w:bCs/>
        </w:rPr>
        <w:t>.11</w:t>
      </w:r>
    </w:p>
    <w:p w14:paraId="439BED81" w14:textId="77777777" w:rsidR="00C53936" w:rsidRPr="009B6CFF" w:rsidRDefault="00C53936" w:rsidP="009B6CFF">
      <w:pPr>
        <w:pStyle w:val="NoSpacing"/>
        <w:rPr>
          <w:rFonts w:ascii="Arial" w:hAnsi="Arial" w:cs="Arial"/>
          <w:bCs/>
        </w:rPr>
      </w:pPr>
    </w:p>
    <w:p w14:paraId="4FF337F7" w14:textId="77777777" w:rsidR="00C53936" w:rsidRPr="009B6CFF" w:rsidRDefault="00C53936" w:rsidP="009B6CFF">
      <w:pPr>
        <w:pStyle w:val="NoSpacing"/>
        <w:rPr>
          <w:rFonts w:ascii="Arial" w:hAnsi="Arial" w:cs="Arial"/>
        </w:rPr>
      </w:pPr>
      <w:r w:rsidRPr="009B6CFF">
        <w:rPr>
          <w:rFonts w:ascii="Arial" w:hAnsi="Arial" w:cs="Arial"/>
          <w:bCs/>
        </w:rPr>
        <w:t xml:space="preserve">There may be circumstances where it is agreed that the decision of the panel will be notified to the parties in writing. This will be agreed at the end of the hearing. </w:t>
      </w:r>
    </w:p>
    <w:p w14:paraId="40B6F139" w14:textId="77777777" w:rsidR="00C53936" w:rsidRPr="009B6CFF" w:rsidRDefault="00C53936" w:rsidP="009B6CFF">
      <w:pPr>
        <w:pStyle w:val="NoSpacing"/>
        <w:rPr>
          <w:rFonts w:ascii="Arial" w:hAnsi="Arial" w:cs="Arial"/>
        </w:rPr>
      </w:pPr>
    </w:p>
    <w:p w14:paraId="4550E02A" w14:textId="77777777" w:rsidR="00C53936" w:rsidRPr="009B6CFF" w:rsidRDefault="00C53936" w:rsidP="009B6CFF">
      <w:pPr>
        <w:rPr>
          <w:rFonts w:ascii="Arial" w:hAnsi="Arial" w:cs="Arial"/>
          <w:b/>
          <w:u w:val="single"/>
        </w:rPr>
      </w:pPr>
      <w:r w:rsidRPr="009B6CFF">
        <w:rPr>
          <w:rFonts w:ascii="Arial" w:hAnsi="Arial" w:cs="Arial"/>
          <w:b/>
          <w:u w:val="single"/>
        </w:rPr>
        <w:t xml:space="preserve">Communicating Outcomes at   Levels 1, 2 and 3 </w:t>
      </w:r>
    </w:p>
    <w:p w14:paraId="4AB47789" w14:textId="77777777" w:rsidR="00C53936" w:rsidRPr="009B6CFF" w:rsidRDefault="009B6CFF" w:rsidP="009B6CFF">
      <w:pPr>
        <w:pStyle w:val="NoSpacing"/>
        <w:jc w:val="both"/>
        <w:rPr>
          <w:rFonts w:ascii="Arial" w:hAnsi="Arial" w:cs="Arial"/>
        </w:rPr>
      </w:pPr>
      <w:r>
        <w:rPr>
          <w:rFonts w:ascii="Arial" w:hAnsi="Arial" w:cs="Arial"/>
        </w:rPr>
        <w:t xml:space="preserve">7.11 </w:t>
      </w:r>
      <w:r w:rsidR="00C53936" w:rsidRPr="009B6CFF">
        <w:rPr>
          <w:rFonts w:ascii="Arial" w:hAnsi="Arial" w:cs="Arial"/>
        </w:rPr>
        <w:t>If a warning is issued the following details will be confirmed in writing within 3 clear working days of the hearing and recorded on the employee’s personal file.</w:t>
      </w:r>
    </w:p>
    <w:p w14:paraId="085A992A" w14:textId="77777777" w:rsidR="00C53936" w:rsidRPr="009B6CFF" w:rsidRDefault="00C53936" w:rsidP="009B6CFF">
      <w:pPr>
        <w:pStyle w:val="NoSpacing"/>
        <w:jc w:val="both"/>
        <w:rPr>
          <w:rFonts w:ascii="Arial" w:hAnsi="Arial" w:cs="Arial"/>
        </w:rPr>
      </w:pPr>
    </w:p>
    <w:p w14:paraId="16B2A44C" w14:textId="77777777" w:rsidR="00C53936" w:rsidRPr="009B6CFF" w:rsidRDefault="00C53936" w:rsidP="009B6CFF">
      <w:pPr>
        <w:pStyle w:val="NoSpacing"/>
        <w:numPr>
          <w:ilvl w:val="0"/>
          <w:numId w:val="21"/>
        </w:numPr>
        <w:jc w:val="both"/>
        <w:rPr>
          <w:rFonts w:ascii="Arial" w:hAnsi="Arial" w:cs="Arial"/>
        </w:rPr>
      </w:pPr>
      <w:r w:rsidRPr="009B6CFF">
        <w:rPr>
          <w:rFonts w:ascii="Arial" w:hAnsi="Arial" w:cs="Arial"/>
        </w:rPr>
        <w:t>The level of warning being issued under the formal disciplinary procedure</w:t>
      </w:r>
    </w:p>
    <w:p w14:paraId="5E55A863" w14:textId="77777777" w:rsidR="00C53936" w:rsidRPr="009B6CFF" w:rsidRDefault="00C53936" w:rsidP="009B6CFF">
      <w:pPr>
        <w:pStyle w:val="NoSpacing"/>
        <w:jc w:val="both"/>
        <w:rPr>
          <w:rFonts w:ascii="Arial" w:hAnsi="Arial" w:cs="Arial"/>
        </w:rPr>
      </w:pPr>
    </w:p>
    <w:p w14:paraId="1729C153" w14:textId="77777777" w:rsidR="00C53936" w:rsidRPr="009B6CFF" w:rsidRDefault="00C53936" w:rsidP="009B6CFF">
      <w:pPr>
        <w:pStyle w:val="NoSpacing"/>
        <w:numPr>
          <w:ilvl w:val="0"/>
          <w:numId w:val="21"/>
        </w:numPr>
        <w:jc w:val="both"/>
        <w:rPr>
          <w:rFonts w:ascii="Arial" w:hAnsi="Arial" w:cs="Arial"/>
        </w:rPr>
      </w:pPr>
      <w:r w:rsidRPr="009B6CFF">
        <w:rPr>
          <w:rFonts w:ascii="Arial" w:hAnsi="Arial" w:cs="Arial"/>
        </w:rPr>
        <w:t>The nature of the misconduct, and the improvement or standard expected, timescale and where appropriate any support to be offered to achieve this</w:t>
      </w:r>
    </w:p>
    <w:p w14:paraId="37EA3B16" w14:textId="77777777" w:rsidR="00C53936" w:rsidRPr="009B6CFF" w:rsidRDefault="00C53936" w:rsidP="009B6CFF">
      <w:pPr>
        <w:pStyle w:val="NoSpacing"/>
        <w:jc w:val="both"/>
        <w:rPr>
          <w:rFonts w:ascii="Arial" w:hAnsi="Arial" w:cs="Arial"/>
        </w:rPr>
      </w:pPr>
    </w:p>
    <w:p w14:paraId="2FE97BBB" w14:textId="77777777" w:rsidR="00C53936" w:rsidRPr="009B6CFF" w:rsidRDefault="00C53936" w:rsidP="009B6CFF">
      <w:pPr>
        <w:pStyle w:val="NoSpacing"/>
        <w:numPr>
          <w:ilvl w:val="0"/>
          <w:numId w:val="21"/>
        </w:numPr>
        <w:jc w:val="both"/>
        <w:rPr>
          <w:rFonts w:ascii="Arial" w:hAnsi="Arial" w:cs="Arial"/>
        </w:rPr>
      </w:pPr>
      <w:r w:rsidRPr="009B6CFF">
        <w:rPr>
          <w:rFonts w:ascii="Arial" w:hAnsi="Arial" w:cs="Arial"/>
        </w:rPr>
        <w:t>The result of a failure to meet the required standards of conduct including the potential for further disciplinary warnings</w:t>
      </w:r>
    </w:p>
    <w:p w14:paraId="2B3C8C60" w14:textId="77777777" w:rsidR="00C53936" w:rsidRPr="009B6CFF" w:rsidRDefault="00C53936" w:rsidP="009B6CFF">
      <w:pPr>
        <w:pStyle w:val="NoSpacing"/>
        <w:jc w:val="both"/>
        <w:rPr>
          <w:rFonts w:ascii="Arial" w:hAnsi="Arial" w:cs="Arial"/>
        </w:rPr>
      </w:pPr>
    </w:p>
    <w:p w14:paraId="4CE217BD" w14:textId="77777777" w:rsidR="00C53936" w:rsidRPr="009B6CFF" w:rsidRDefault="00C53936" w:rsidP="009B6CFF">
      <w:pPr>
        <w:pStyle w:val="NoSpacing"/>
        <w:numPr>
          <w:ilvl w:val="0"/>
          <w:numId w:val="21"/>
        </w:numPr>
        <w:jc w:val="both"/>
        <w:rPr>
          <w:rFonts w:ascii="Arial" w:hAnsi="Arial" w:cs="Arial"/>
        </w:rPr>
      </w:pPr>
      <w:r w:rsidRPr="009B6CFF">
        <w:rPr>
          <w:rFonts w:ascii="Arial" w:hAnsi="Arial" w:cs="Arial"/>
        </w:rPr>
        <w:t>The period during which the warning will stay live (see section 8 – Withdrawal of Records) NB the period commences on the date of the Hearing</w:t>
      </w:r>
    </w:p>
    <w:p w14:paraId="18B597D6" w14:textId="77777777" w:rsidR="00C53936" w:rsidRPr="009B6CFF" w:rsidRDefault="00C53936" w:rsidP="009B6CFF">
      <w:pPr>
        <w:pStyle w:val="NoSpacing"/>
        <w:jc w:val="both"/>
        <w:rPr>
          <w:rFonts w:ascii="Arial" w:hAnsi="Arial" w:cs="Arial"/>
        </w:rPr>
      </w:pPr>
    </w:p>
    <w:p w14:paraId="098EAEFC" w14:textId="77777777" w:rsidR="00C53936" w:rsidRPr="009B6CFF" w:rsidRDefault="00C53936" w:rsidP="009B6CFF">
      <w:pPr>
        <w:pStyle w:val="NoSpacing"/>
        <w:numPr>
          <w:ilvl w:val="0"/>
          <w:numId w:val="21"/>
        </w:numPr>
        <w:jc w:val="both"/>
        <w:rPr>
          <w:rFonts w:ascii="Arial" w:hAnsi="Arial" w:cs="Arial"/>
        </w:rPr>
      </w:pPr>
      <w:r w:rsidRPr="009B6CFF">
        <w:rPr>
          <w:rFonts w:ascii="Arial" w:hAnsi="Arial" w:cs="Arial"/>
        </w:rPr>
        <w:t>Appeal rights (see Section 7) with time limits</w:t>
      </w:r>
    </w:p>
    <w:p w14:paraId="41DB9C8A" w14:textId="77777777" w:rsidR="00C53936" w:rsidRPr="009B6CFF" w:rsidRDefault="00C53936" w:rsidP="009B6CFF">
      <w:pPr>
        <w:pStyle w:val="NoSpacing"/>
        <w:jc w:val="both"/>
        <w:rPr>
          <w:rFonts w:ascii="Arial" w:hAnsi="Arial" w:cs="Arial"/>
        </w:rPr>
      </w:pPr>
    </w:p>
    <w:p w14:paraId="21112D4E" w14:textId="77777777" w:rsidR="00C53936" w:rsidRPr="009B6CFF" w:rsidRDefault="00C53936" w:rsidP="009B6CFF">
      <w:pPr>
        <w:pStyle w:val="NoSpacing"/>
        <w:numPr>
          <w:ilvl w:val="0"/>
          <w:numId w:val="21"/>
        </w:numPr>
        <w:jc w:val="both"/>
        <w:rPr>
          <w:rFonts w:ascii="Arial" w:hAnsi="Arial" w:cs="Arial"/>
        </w:rPr>
      </w:pPr>
      <w:r w:rsidRPr="009B6CFF">
        <w:rPr>
          <w:rFonts w:ascii="Arial" w:hAnsi="Arial" w:cs="Arial"/>
        </w:rPr>
        <w:t>In the case of a level 3 (final) written warning a statement confirming that further misconduct could lead to dismissal depending upon the circumstances of the case</w:t>
      </w:r>
    </w:p>
    <w:p w14:paraId="2B03D4A4" w14:textId="77777777" w:rsidR="00C53936" w:rsidRDefault="00C53936" w:rsidP="00C53936">
      <w:pPr>
        <w:tabs>
          <w:tab w:val="left" w:pos="1360"/>
          <w:tab w:val="left" w:pos="2020"/>
        </w:tabs>
        <w:spacing w:line="-280" w:lineRule="auto"/>
        <w:rPr>
          <w:rFonts w:ascii="Arial" w:hAnsi="Arial" w:cs="Arial"/>
        </w:rPr>
      </w:pPr>
    </w:p>
    <w:p w14:paraId="4D01601C" w14:textId="2CF4A5BA" w:rsidR="00C53936" w:rsidRPr="009B6CFF" w:rsidRDefault="009B6CFF" w:rsidP="009B6CFF">
      <w:pPr>
        <w:pStyle w:val="p11"/>
        <w:tabs>
          <w:tab w:val="clear" w:pos="680"/>
          <w:tab w:val="clear" w:pos="1360"/>
          <w:tab w:val="left" w:pos="1440"/>
        </w:tabs>
        <w:spacing w:line="-280" w:lineRule="auto"/>
        <w:ind w:hanging="96"/>
        <w:jc w:val="both"/>
        <w:rPr>
          <w:rFonts w:ascii="Arial" w:hAnsi="Arial" w:cs="Arial"/>
          <w:sz w:val="22"/>
          <w:szCs w:val="22"/>
        </w:rPr>
      </w:pPr>
      <w:r w:rsidRPr="009B6CFF">
        <w:rPr>
          <w:rFonts w:ascii="Arial" w:hAnsi="Arial" w:cs="Arial"/>
          <w:sz w:val="22"/>
          <w:szCs w:val="22"/>
        </w:rPr>
        <w:t xml:space="preserve">7.12 </w:t>
      </w:r>
      <w:r w:rsidR="00C53936" w:rsidRPr="009B6CFF">
        <w:rPr>
          <w:rFonts w:ascii="Arial" w:hAnsi="Arial" w:cs="Arial"/>
          <w:sz w:val="22"/>
          <w:szCs w:val="22"/>
        </w:rPr>
        <w:t>The outcome of a Disciplinary Hearing will not be a higher level sanction than the level at which the hearing is called.  However, if substantial new evidence is submitted by either side</w:t>
      </w:r>
      <w:r>
        <w:rPr>
          <w:rFonts w:ascii="Arial" w:hAnsi="Arial" w:cs="Arial"/>
          <w:sz w:val="22"/>
          <w:szCs w:val="22"/>
        </w:rPr>
        <w:t>,</w:t>
      </w:r>
      <w:r w:rsidR="00C53936" w:rsidRPr="009B6CFF">
        <w:rPr>
          <w:rFonts w:ascii="Arial" w:hAnsi="Arial" w:cs="Arial"/>
          <w:sz w:val="22"/>
          <w:szCs w:val="22"/>
        </w:rPr>
        <w:t xml:space="preserve"> the Headteacher/Manager/Panel will consider requests for an adjournment which may mean that a new Hearing will be set up at the appropriate level.</w:t>
      </w:r>
    </w:p>
    <w:p w14:paraId="48D0E56B" w14:textId="77777777" w:rsidR="009B6CFF" w:rsidRDefault="009B6CFF" w:rsidP="00C53936">
      <w:pPr>
        <w:pStyle w:val="Footer"/>
        <w:tabs>
          <w:tab w:val="left" w:pos="1360"/>
          <w:tab w:val="left" w:pos="2020"/>
        </w:tabs>
        <w:spacing w:line="-280" w:lineRule="auto"/>
        <w:rPr>
          <w:rFonts w:ascii="Arial" w:hAnsi="Arial" w:cs="Arial"/>
          <w:szCs w:val="24"/>
        </w:rPr>
      </w:pPr>
    </w:p>
    <w:p w14:paraId="10FE0C25" w14:textId="77777777" w:rsidR="00C53936" w:rsidRPr="009B6CFF" w:rsidRDefault="00C53936" w:rsidP="009B6CFF">
      <w:pPr>
        <w:pStyle w:val="NoSpacing"/>
        <w:rPr>
          <w:rFonts w:ascii="Arial" w:hAnsi="Arial" w:cs="Arial"/>
          <w:b/>
          <w:u w:val="single"/>
        </w:rPr>
      </w:pPr>
      <w:r w:rsidRPr="009B6CFF">
        <w:rPr>
          <w:rFonts w:ascii="Arial" w:hAnsi="Arial" w:cs="Arial"/>
          <w:b/>
          <w:u w:val="single"/>
        </w:rPr>
        <w:t>Level 4 – Dismissal Hearing</w:t>
      </w:r>
    </w:p>
    <w:p w14:paraId="7D24ABD9" w14:textId="77777777" w:rsidR="009B6CFF" w:rsidRDefault="009B6CFF" w:rsidP="009B6CFF">
      <w:pPr>
        <w:pStyle w:val="NoSpacing"/>
      </w:pPr>
    </w:p>
    <w:p w14:paraId="02E19DD2" w14:textId="77777777" w:rsidR="00C53936" w:rsidRDefault="00C53936" w:rsidP="009B6CFF">
      <w:pPr>
        <w:rPr>
          <w:rFonts w:ascii="Arial" w:hAnsi="Arial" w:cs="Arial"/>
          <w:b/>
        </w:rPr>
      </w:pPr>
      <w:r>
        <w:rPr>
          <w:rFonts w:ascii="Arial" w:hAnsi="Arial" w:cs="Arial"/>
          <w:b/>
        </w:rPr>
        <w:t>The procedure and conduct of dismissal hearings is appended at Appendix 1</w:t>
      </w:r>
    </w:p>
    <w:p w14:paraId="247029AD" w14:textId="77777777" w:rsidR="00C53936" w:rsidRPr="009B6CFF" w:rsidRDefault="00C53936" w:rsidP="009B6CFF">
      <w:pPr>
        <w:pStyle w:val="NoSpacing"/>
        <w:rPr>
          <w:rFonts w:ascii="Arial" w:hAnsi="Arial" w:cs="Arial"/>
          <w:b/>
        </w:rPr>
      </w:pPr>
      <w:r w:rsidRPr="009B6CFF">
        <w:rPr>
          <w:rFonts w:ascii="Arial" w:hAnsi="Arial" w:cs="Arial"/>
          <w:b/>
        </w:rPr>
        <w:t xml:space="preserve">In Attendance </w:t>
      </w:r>
    </w:p>
    <w:p w14:paraId="7DFBA804" w14:textId="77777777" w:rsidR="00C53936" w:rsidRPr="009B6CFF" w:rsidRDefault="00C53936" w:rsidP="009B6CFF">
      <w:pPr>
        <w:pStyle w:val="NoSpacing"/>
        <w:rPr>
          <w:rFonts w:ascii="Arial" w:hAnsi="Arial" w:cs="Arial"/>
        </w:rPr>
      </w:pPr>
    </w:p>
    <w:p w14:paraId="3A698DF3" w14:textId="47094D9B" w:rsidR="00C53936" w:rsidRPr="009B6CFF" w:rsidRDefault="009B6CFF" w:rsidP="009B6CFF">
      <w:pPr>
        <w:pStyle w:val="NoSpacing"/>
        <w:jc w:val="both"/>
        <w:rPr>
          <w:rFonts w:ascii="Arial" w:hAnsi="Arial" w:cs="Arial"/>
        </w:rPr>
      </w:pPr>
      <w:r>
        <w:rPr>
          <w:rFonts w:ascii="Arial" w:hAnsi="Arial" w:cs="Arial"/>
        </w:rPr>
        <w:lastRenderedPageBreak/>
        <w:t>7</w:t>
      </w:r>
      <w:r w:rsidR="00C53936" w:rsidRPr="009B6CFF">
        <w:rPr>
          <w:rFonts w:ascii="Arial" w:hAnsi="Arial" w:cs="Arial"/>
        </w:rPr>
        <w:t>.13</w:t>
      </w:r>
      <w:r>
        <w:rPr>
          <w:rFonts w:ascii="Arial" w:hAnsi="Arial" w:cs="Arial"/>
        </w:rPr>
        <w:t xml:space="preserve"> </w:t>
      </w:r>
      <w:r w:rsidR="00FE188C">
        <w:rPr>
          <w:rFonts w:ascii="Arial" w:hAnsi="Arial" w:cs="Arial"/>
        </w:rPr>
        <w:t xml:space="preserve">The panel will consist of at least 3 senior leaders within DSAT (including the Headteacher where they haven’t led the investigation), and at least one member of the4 Trust Executive. </w:t>
      </w:r>
      <w:r w:rsidR="00C53936" w:rsidRPr="009B6CFF">
        <w:rPr>
          <w:rFonts w:ascii="Arial" w:hAnsi="Arial" w:cs="Arial"/>
        </w:rPr>
        <w:t xml:space="preserve"> </w:t>
      </w:r>
    </w:p>
    <w:p w14:paraId="7E777DB6" w14:textId="77777777" w:rsidR="004B12FE" w:rsidRDefault="004B12FE" w:rsidP="009B6CFF">
      <w:pPr>
        <w:pStyle w:val="NoSpacing"/>
        <w:rPr>
          <w:rFonts w:ascii="Arial" w:hAnsi="Arial" w:cs="Arial"/>
          <w:b/>
        </w:rPr>
      </w:pPr>
    </w:p>
    <w:p w14:paraId="491EB889" w14:textId="77777777" w:rsidR="00C53936" w:rsidRPr="004B12FE" w:rsidRDefault="00C53936" w:rsidP="009B6CFF">
      <w:pPr>
        <w:pStyle w:val="NoSpacing"/>
        <w:rPr>
          <w:rFonts w:ascii="Arial" w:hAnsi="Arial" w:cs="Arial"/>
          <w:b/>
        </w:rPr>
      </w:pPr>
      <w:r w:rsidRPr="004B12FE">
        <w:rPr>
          <w:rFonts w:ascii="Arial" w:hAnsi="Arial" w:cs="Arial"/>
          <w:b/>
        </w:rPr>
        <w:t>Process</w:t>
      </w:r>
    </w:p>
    <w:p w14:paraId="3A9A3EB4" w14:textId="77777777" w:rsidR="00C53936" w:rsidRPr="009B6CFF" w:rsidRDefault="00C53936" w:rsidP="009B6CFF">
      <w:pPr>
        <w:pStyle w:val="NoSpacing"/>
        <w:rPr>
          <w:rFonts w:ascii="Arial" w:hAnsi="Arial" w:cs="Arial"/>
        </w:rPr>
      </w:pPr>
    </w:p>
    <w:p w14:paraId="4A645E8D" w14:textId="77777777" w:rsidR="00C53936" w:rsidRPr="009B6CFF" w:rsidRDefault="004B12FE" w:rsidP="009B6CFF">
      <w:pPr>
        <w:pStyle w:val="NoSpacing"/>
        <w:rPr>
          <w:rFonts w:ascii="Arial" w:hAnsi="Arial" w:cs="Arial"/>
        </w:rPr>
      </w:pPr>
      <w:r>
        <w:rPr>
          <w:rFonts w:ascii="Arial" w:hAnsi="Arial" w:cs="Arial"/>
        </w:rPr>
        <w:t>7</w:t>
      </w:r>
      <w:r w:rsidR="00C53936" w:rsidRPr="009B6CFF">
        <w:rPr>
          <w:rFonts w:ascii="Arial" w:hAnsi="Arial" w:cs="Arial"/>
        </w:rPr>
        <w:t>.16</w:t>
      </w:r>
      <w:r>
        <w:rPr>
          <w:rFonts w:ascii="Arial" w:hAnsi="Arial" w:cs="Arial"/>
        </w:rPr>
        <w:t xml:space="preserve"> </w:t>
      </w:r>
      <w:r w:rsidR="00C53936" w:rsidRPr="009B6CFF">
        <w:rPr>
          <w:rFonts w:ascii="Arial" w:hAnsi="Arial" w:cs="Arial"/>
        </w:rPr>
        <w:t xml:space="preserve">An employee may be dismissed with notice by the Headteacher/Dismissal Panel at a level 4 hearing in the event </w:t>
      </w:r>
      <w:proofErr w:type="gramStart"/>
      <w:r w:rsidR="00C53936" w:rsidRPr="009B6CFF">
        <w:rPr>
          <w:rFonts w:ascii="Arial" w:hAnsi="Arial" w:cs="Arial"/>
        </w:rPr>
        <w:t>of;-</w:t>
      </w:r>
      <w:proofErr w:type="gramEnd"/>
      <w:r w:rsidR="00C53936" w:rsidRPr="009B6CFF">
        <w:rPr>
          <w:rFonts w:ascii="Arial" w:hAnsi="Arial" w:cs="Arial"/>
        </w:rPr>
        <w:t xml:space="preserve"> </w:t>
      </w:r>
    </w:p>
    <w:p w14:paraId="078C14ED" w14:textId="77777777" w:rsidR="00C53936" w:rsidRPr="009B6CFF" w:rsidRDefault="00C53936" w:rsidP="009B6CFF">
      <w:pPr>
        <w:pStyle w:val="NoSpacing"/>
        <w:rPr>
          <w:rFonts w:ascii="Arial" w:hAnsi="Arial" w:cs="Arial"/>
        </w:rPr>
      </w:pPr>
    </w:p>
    <w:p w14:paraId="240B8970" w14:textId="77777777" w:rsidR="00C53936" w:rsidRPr="009B6CFF" w:rsidRDefault="00C53936" w:rsidP="004B12FE">
      <w:pPr>
        <w:pStyle w:val="NoSpacing"/>
        <w:numPr>
          <w:ilvl w:val="0"/>
          <w:numId w:val="22"/>
        </w:numPr>
        <w:jc w:val="both"/>
        <w:rPr>
          <w:rFonts w:ascii="Arial" w:hAnsi="Arial" w:cs="Arial"/>
        </w:rPr>
      </w:pPr>
      <w:r w:rsidRPr="009B6CFF">
        <w:rPr>
          <w:rFonts w:ascii="Arial" w:hAnsi="Arial" w:cs="Arial"/>
        </w:rPr>
        <w:t>continued failure to meet the required standards of conduct identified by earlier warning(s) and/or further misconduct.</w:t>
      </w:r>
    </w:p>
    <w:p w14:paraId="69A45026" w14:textId="77777777" w:rsidR="00C53936" w:rsidRPr="009B6CFF" w:rsidRDefault="00C53936" w:rsidP="004B12FE">
      <w:pPr>
        <w:pStyle w:val="NoSpacing"/>
        <w:jc w:val="both"/>
        <w:rPr>
          <w:rFonts w:ascii="Arial" w:hAnsi="Arial" w:cs="Arial"/>
        </w:rPr>
      </w:pPr>
    </w:p>
    <w:p w14:paraId="5FA3A010" w14:textId="77777777" w:rsidR="00C53936" w:rsidRPr="009B6CFF" w:rsidRDefault="00C53936" w:rsidP="004B12FE">
      <w:pPr>
        <w:pStyle w:val="NoSpacing"/>
        <w:numPr>
          <w:ilvl w:val="0"/>
          <w:numId w:val="22"/>
        </w:numPr>
        <w:jc w:val="both"/>
        <w:rPr>
          <w:rFonts w:ascii="Arial" w:hAnsi="Arial" w:cs="Arial"/>
        </w:rPr>
      </w:pPr>
      <w:r w:rsidRPr="009B6CFF">
        <w:rPr>
          <w:rFonts w:ascii="Arial" w:hAnsi="Arial" w:cs="Arial"/>
        </w:rPr>
        <w:t>A pattern of conduct leading to an irretrievable breakdown of trust and confidence</w:t>
      </w:r>
    </w:p>
    <w:p w14:paraId="234072FC" w14:textId="77777777" w:rsidR="00C53936" w:rsidRPr="009B6CFF" w:rsidRDefault="00C53936" w:rsidP="004B12FE">
      <w:pPr>
        <w:pStyle w:val="NoSpacing"/>
        <w:jc w:val="both"/>
        <w:rPr>
          <w:rFonts w:ascii="Arial" w:hAnsi="Arial" w:cs="Arial"/>
        </w:rPr>
      </w:pPr>
    </w:p>
    <w:p w14:paraId="7A87F9F8" w14:textId="77777777" w:rsidR="00C53936" w:rsidRPr="009B6CFF" w:rsidRDefault="00C53936" w:rsidP="004B12FE">
      <w:pPr>
        <w:pStyle w:val="NoSpacing"/>
        <w:jc w:val="both"/>
        <w:rPr>
          <w:rFonts w:ascii="Arial" w:hAnsi="Arial" w:cs="Arial"/>
        </w:rPr>
      </w:pPr>
      <w:r w:rsidRPr="009B6CFF">
        <w:rPr>
          <w:rFonts w:ascii="Arial" w:hAnsi="Arial" w:cs="Arial"/>
        </w:rPr>
        <w:t>An employee may also be dismissed for gross misconduct where a first offence is so serious as to warrant summary dismissal. (without notice)</w:t>
      </w:r>
    </w:p>
    <w:p w14:paraId="4D8DA9C9" w14:textId="77777777" w:rsidR="00C53936" w:rsidRPr="009B6CFF" w:rsidRDefault="00C53936" w:rsidP="009B6CFF">
      <w:pPr>
        <w:pStyle w:val="NoSpacing"/>
        <w:rPr>
          <w:rFonts w:ascii="Arial" w:hAnsi="Arial" w:cs="Arial"/>
        </w:rPr>
      </w:pPr>
    </w:p>
    <w:p w14:paraId="4EB76640" w14:textId="77777777" w:rsidR="00C53936" w:rsidRPr="009B6CFF" w:rsidRDefault="00C53936" w:rsidP="009B6CFF">
      <w:pPr>
        <w:pStyle w:val="NoSpacing"/>
        <w:rPr>
          <w:rFonts w:ascii="Arial" w:hAnsi="Arial" w:cs="Arial"/>
        </w:rPr>
      </w:pPr>
    </w:p>
    <w:p w14:paraId="6CDA841B" w14:textId="4AF31697" w:rsidR="00C53936" w:rsidRPr="002415DF" w:rsidRDefault="004B12FE" w:rsidP="004B12FE">
      <w:pPr>
        <w:pStyle w:val="NoSpacing"/>
        <w:jc w:val="both"/>
      </w:pPr>
      <w:r>
        <w:rPr>
          <w:rFonts w:ascii="Arial" w:hAnsi="Arial" w:cs="Arial"/>
        </w:rPr>
        <w:t>7</w:t>
      </w:r>
      <w:r w:rsidR="00C53936" w:rsidRPr="009B6CFF">
        <w:rPr>
          <w:rFonts w:ascii="Arial" w:hAnsi="Arial" w:cs="Arial"/>
        </w:rPr>
        <w:t>.17</w:t>
      </w:r>
      <w:r>
        <w:rPr>
          <w:rFonts w:ascii="Arial" w:hAnsi="Arial" w:cs="Arial"/>
        </w:rPr>
        <w:t xml:space="preserve"> </w:t>
      </w:r>
      <w:r w:rsidR="00C53936" w:rsidRPr="009B6CFF">
        <w:rPr>
          <w:rFonts w:ascii="Arial" w:hAnsi="Arial" w:cs="Arial"/>
        </w:rPr>
        <w:t xml:space="preserve">Where alleged misconduct is identified, the Headteacher / Manager will investigate the circumstances, which will include making the employee aware of the allegations against him/her. Where a Headteacher/Manager believes that an employee's misconduct warrants formal disciplinary action at Level 4, the employee will be invited in writing to a Disciplinary Hearing. </w:t>
      </w:r>
    </w:p>
    <w:p w14:paraId="160AFE5E" w14:textId="77777777" w:rsidR="00C53936" w:rsidRDefault="00C53936" w:rsidP="00C53936">
      <w:pPr>
        <w:pStyle w:val="p11"/>
        <w:tabs>
          <w:tab w:val="clear" w:pos="680"/>
          <w:tab w:val="clear" w:pos="1360"/>
        </w:tabs>
        <w:overflowPunct w:val="0"/>
        <w:autoSpaceDE w:val="0"/>
        <w:autoSpaceDN w:val="0"/>
        <w:adjustRightInd w:val="0"/>
        <w:spacing w:line="-280" w:lineRule="auto"/>
        <w:ind w:left="1440" w:hanging="720"/>
        <w:textAlignment w:val="baseline"/>
        <w:rPr>
          <w:rFonts w:ascii="Arial" w:hAnsi="Arial"/>
        </w:rPr>
      </w:pPr>
    </w:p>
    <w:p w14:paraId="3ECD07AF" w14:textId="77777777" w:rsidR="00C53936" w:rsidRPr="004B12FE" w:rsidRDefault="004B12FE" w:rsidP="004B12FE">
      <w:pPr>
        <w:pStyle w:val="p11"/>
        <w:tabs>
          <w:tab w:val="clear" w:pos="680"/>
          <w:tab w:val="clear" w:pos="1360"/>
        </w:tabs>
        <w:overflowPunct w:val="0"/>
        <w:autoSpaceDE w:val="0"/>
        <w:autoSpaceDN w:val="0"/>
        <w:adjustRightInd w:val="0"/>
        <w:spacing w:line="-280" w:lineRule="auto"/>
        <w:ind w:hanging="96"/>
        <w:textAlignment w:val="baseline"/>
        <w:rPr>
          <w:rFonts w:ascii="Arial" w:hAnsi="Arial"/>
          <w:sz w:val="22"/>
          <w:szCs w:val="22"/>
        </w:rPr>
      </w:pPr>
      <w:r w:rsidRPr="004B12FE">
        <w:rPr>
          <w:rFonts w:ascii="Arial" w:hAnsi="Arial"/>
          <w:sz w:val="22"/>
          <w:szCs w:val="22"/>
        </w:rPr>
        <w:t>7</w:t>
      </w:r>
      <w:r w:rsidR="00C53936" w:rsidRPr="004B12FE">
        <w:rPr>
          <w:rFonts w:ascii="Arial" w:hAnsi="Arial"/>
          <w:sz w:val="22"/>
          <w:szCs w:val="22"/>
        </w:rPr>
        <w:t xml:space="preserve">.18 </w:t>
      </w:r>
      <w:r w:rsidR="00C53936" w:rsidRPr="004B12FE">
        <w:rPr>
          <w:rFonts w:ascii="Arial" w:hAnsi="Arial"/>
          <w:sz w:val="22"/>
          <w:szCs w:val="22"/>
        </w:rPr>
        <w:tab/>
        <w:t xml:space="preserve">The invite to the dismissal hearing letter will confirm: </w:t>
      </w:r>
    </w:p>
    <w:p w14:paraId="5AAC8C81" w14:textId="77777777" w:rsidR="00C53936" w:rsidRDefault="00C53936" w:rsidP="004B12FE">
      <w:pPr>
        <w:pStyle w:val="p11"/>
        <w:tabs>
          <w:tab w:val="clear" w:pos="680"/>
          <w:tab w:val="clear" w:pos="1360"/>
          <w:tab w:val="left" w:pos="1276"/>
        </w:tabs>
        <w:overflowPunct w:val="0"/>
        <w:autoSpaceDE w:val="0"/>
        <w:autoSpaceDN w:val="0"/>
        <w:adjustRightInd w:val="0"/>
        <w:spacing w:line="-280" w:lineRule="auto"/>
        <w:ind w:hanging="96"/>
        <w:textAlignment w:val="baseline"/>
        <w:rPr>
          <w:rFonts w:ascii="Arial" w:hAnsi="Arial"/>
        </w:rPr>
      </w:pPr>
    </w:p>
    <w:p w14:paraId="28971917" w14:textId="77777777" w:rsidR="00C53936" w:rsidRPr="004B12FE" w:rsidRDefault="00C53936" w:rsidP="004B12FE">
      <w:pPr>
        <w:pStyle w:val="NoSpacing"/>
        <w:numPr>
          <w:ilvl w:val="0"/>
          <w:numId w:val="23"/>
        </w:numPr>
        <w:jc w:val="both"/>
        <w:rPr>
          <w:rFonts w:ascii="Arial" w:hAnsi="Arial" w:cs="Arial"/>
        </w:rPr>
      </w:pPr>
      <w:r w:rsidRPr="004B12FE">
        <w:rPr>
          <w:rFonts w:ascii="Arial" w:hAnsi="Arial" w:cs="Arial"/>
        </w:rPr>
        <w:t>the level of the hearing</w:t>
      </w:r>
    </w:p>
    <w:p w14:paraId="47AA543B" w14:textId="77777777" w:rsidR="00C53936" w:rsidRPr="004B12FE" w:rsidRDefault="00C53936" w:rsidP="004B12FE">
      <w:pPr>
        <w:pStyle w:val="NoSpacing"/>
        <w:numPr>
          <w:ilvl w:val="0"/>
          <w:numId w:val="23"/>
        </w:numPr>
        <w:jc w:val="both"/>
        <w:rPr>
          <w:rFonts w:ascii="Arial" w:hAnsi="Arial" w:cs="Arial"/>
        </w:rPr>
      </w:pPr>
      <w:r w:rsidRPr="004B12FE">
        <w:rPr>
          <w:rFonts w:ascii="Arial" w:hAnsi="Arial" w:cs="Arial"/>
        </w:rPr>
        <w:t>details of the specific allegations and advise him/her that dismissal with notice or summary dismissal (without notice) (as appropriate) will be considered</w:t>
      </w:r>
    </w:p>
    <w:p w14:paraId="6C6E4335" w14:textId="77777777" w:rsidR="00C53936" w:rsidRPr="004B12FE" w:rsidRDefault="00C53936" w:rsidP="004B12FE">
      <w:pPr>
        <w:pStyle w:val="NoSpacing"/>
        <w:numPr>
          <w:ilvl w:val="0"/>
          <w:numId w:val="23"/>
        </w:numPr>
        <w:jc w:val="both"/>
        <w:rPr>
          <w:rFonts w:ascii="Arial" w:hAnsi="Arial" w:cs="Arial"/>
        </w:rPr>
      </w:pPr>
      <w:r w:rsidRPr="004B12FE">
        <w:rPr>
          <w:rFonts w:ascii="Arial" w:hAnsi="Arial" w:cs="Arial"/>
        </w:rPr>
        <w:t>the date, time and place of the hearing</w:t>
      </w:r>
    </w:p>
    <w:p w14:paraId="5D15380C" w14:textId="77777777" w:rsidR="00C53936" w:rsidRPr="004B12FE" w:rsidRDefault="00C53936" w:rsidP="004B12FE">
      <w:pPr>
        <w:pStyle w:val="NoSpacing"/>
        <w:numPr>
          <w:ilvl w:val="0"/>
          <w:numId w:val="23"/>
        </w:numPr>
        <w:jc w:val="both"/>
        <w:rPr>
          <w:rFonts w:ascii="Arial" w:hAnsi="Arial" w:cs="Arial"/>
        </w:rPr>
      </w:pPr>
      <w:r w:rsidRPr="004B12FE">
        <w:rPr>
          <w:rFonts w:ascii="Arial" w:hAnsi="Arial" w:cs="Arial"/>
        </w:rPr>
        <w:t>rights of representation</w:t>
      </w:r>
    </w:p>
    <w:p w14:paraId="1213FE80" w14:textId="77777777" w:rsidR="00C53936" w:rsidRPr="004B12FE" w:rsidRDefault="00C53936" w:rsidP="004B12FE">
      <w:pPr>
        <w:pStyle w:val="NoSpacing"/>
        <w:numPr>
          <w:ilvl w:val="0"/>
          <w:numId w:val="23"/>
        </w:numPr>
        <w:jc w:val="both"/>
        <w:rPr>
          <w:rFonts w:ascii="Arial" w:hAnsi="Arial" w:cs="Arial"/>
        </w:rPr>
      </w:pPr>
      <w:r w:rsidRPr="004B12FE">
        <w:rPr>
          <w:rFonts w:ascii="Arial" w:hAnsi="Arial" w:cs="Arial"/>
        </w:rPr>
        <w:t>include a copy of the procedures to be followed at the hearing</w:t>
      </w:r>
    </w:p>
    <w:p w14:paraId="24173BAF" w14:textId="77777777" w:rsidR="00C53936" w:rsidRPr="004B12FE" w:rsidRDefault="00C53936" w:rsidP="004B12FE">
      <w:pPr>
        <w:pStyle w:val="NoSpacing"/>
        <w:numPr>
          <w:ilvl w:val="0"/>
          <w:numId w:val="23"/>
        </w:numPr>
        <w:jc w:val="both"/>
        <w:rPr>
          <w:rFonts w:ascii="Arial" w:hAnsi="Arial" w:cs="Arial"/>
        </w:rPr>
      </w:pPr>
      <w:r w:rsidRPr="004B12FE">
        <w:rPr>
          <w:rFonts w:ascii="Arial" w:hAnsi="Arial" w:cs="Arial"/>
        </w:rPr>
        <w:t>ask the employee to forward their written statement</w:t>
      </w:r>
    </w:p>
    <w:p w14:paraId="2A59717B" w14:textId="77777777" w:rsidR="00C53936" w:rsidRDefault="00C53936" w:rsidP="00C53936">
      <w:pPr>
        <w:pStyle w:val="ListParagraph"/>
        <w:rPr>
          <w:rFonts w:ascii="Arial" w:hAnsi="Arial"/>
        </w:rPr>
      </w:pPr>
    </w:p>
    <w:p w14:paraId="44634B68" w14:textId="77777777" w:rsidR="00C53936" w:rsidRPr="004B12FE" w:rsidRDefault="004B12FE" w:rsidP="004B12FE">
      <w:pPr>
        <w:pStyle w:val="NoSpacing"/>
        <w:jc w:val="both"/>
        <w:rPr>
          <w:rFonts w:ascii="Arial" w:hAnsi="Arial" w:cs="Arial"/>
          <w:lang w:eastAsia="en-GB"/>
        </w:rPr>
      </w:pPr>
      <w:r>
        <w:rPr>
          <w:rFonts w:ascii="Arial" w:hAnsi="Arial" w:cs="Arial"/>
        </w:rPr>
        <w:t xml:space="preserve">7.19 </w:t>
      </w:r>
      <w:r w:rsidR="00C53936" w:rsidRPr="004B12FE">
        <w:rPr>
          <w:rFonts w:ascii="Arial" w:hAnsi="Arial" w:cs="Arial"/>
        </w:rPr>
        <w:t>The Headteacher/Manager will share with the employee and Headteacher/Dismissal Panel 10 clear working days in advance of the hearing, a written management statement of case detailing the nature of the allegation(s) against the employee along with any documentary evidence to be presented in the hearing.</w:t>
      </w:r>
      <w:r w:rsidR="00C53936" w:rsidRPr="004B12FE">
        <w:rPr>
          <w:rFonts w:ascii="Arial" w:hAnsi="Arial" w:cs="Arial"/>
          <w:color w:val="FF0000"/>
          <w:szCs w:val="20"/>
          <w:lang w:eastAsia="en-GB"/>
        </w:rPr>
        <w:t xml:space="preserve"> </w:t>
      </w:r>
      <w:proofErr w:type="gramStart"/>
      <w:r w:rsidR="00C53936" w:rsidRPr="004B12FE">
        <w:rPr>
          <w:rFonts w:ascii="Arial" w:hAnsi="Arial" w:cs="Arial"/>
          <w:szCs w:val="20"/>
          <w:lang w:eastAsia="en-GB"/>
        </w:rPr>
        <w:t>However</w:t>
      </w:r>
      <w:proofErr w:type="gramEnd"/>
      <w:r w:rsidR="00C53936" w:rsidRPr="004B12FE">
        <w:rPr>
          <w:rFonts w:ascii="Arial" w:hAnsi="Arial" w:cs="Arial"/>
          <w:szCs w:val="20"/>
          <w:lang w:eastAsia="en-GB"/>
        </w:rPr>
        <w:t xml:space="preserve"> should the case be of a complex nature a longer timescale may be agreed by all parties.  </w:t>
      </w:r>
    </w:p>
    <w:p w14:paraId="3050B8D0" w14:textId="77777777" w:rsidR="00C53936" w:rsidRPr="004B12FE" w:rsidRDefault="00C53936" w:rsidP="004B12FE">
      <w:pPr>
        <w:pStyle w:val="NoSpacing"/>
        <w:jc w:val="both"/>
        <w:rPr>
          <w:rFonts w:ascii="Arial" w:hAnsi="Arial" w:cs="Arial"/>
        </w:rPr>
      </w:pPr>
    </w:p>
    <w:p w14:paraId="23CEC9D9" w14:textId="77777777" w:rsidR="00C53936" w:rsidRPr="004B12FE" w:rsidRDefault="004B12FE" w:rsidP="004B12FE">
      <w:pPr>
        <w:pStyle w:val="NoSpacing"/>
        <w:jc w:val="both"/>
        <w:rPr>
          <w:rFonts w:ascii="Arial" w:hAnsi="Arial" w:cs="Arial"/>
        </w:rPr>
      </w:pPr>
      <w:r>
        <w:rPr>
          <w:rFonts w:ascii="Arial" w:hAnsi="Arial" w:cs="Arial"/>
        </w:rPr>
        <w:t>7</w:t>
      </w:r>
      <w:r w:rsidR="00C53936" w:rsidRPr="004B12FE">
        <w:rPr>
          <w:rFonts w:ascii="Arial" w:hAnsi="Arial" w:cs="Arial"/>
        </w:rPr>
        <w:t>.20 Similarly the employee (or representative) will share with the Headteacher/ Manager presenting the case and the Headteacher/Dismissal Panel 5 clear working days in advance of the hearing a written statement of case along with any documentary evidence to be presented in the hearing.</w:t>
      </w:r>
    </w:p>
    <w:p w14:paraId="4F224BD8" w14:textId="77777777" w:rsidR="00C53936" w:rsidRPr="004B12FE" w:rsidRDefault="00C53936" w:rsidP="004B12FE">
      <w:pPr>
        <w:pStyle w:val="NoSpacing"/>
        <w:jc w:val="both"/>
        <w:rPr>
          <w:rFonts w:ascii="Arial" w:hAnsi="Arial" w:cs="Arial"/>
        </w:rPr>
      </w:pPr>
    </w:p>
    <w:p w14:paraId="71C47847" w14:textId="77777777" w:rsidR="00C53936" w:rsidRPr="004B12FE" w:rsidRDefault="00C53936" w:rsidP="004B12FE">
      <w:pPr>
        <w:pStyle w:val="NoSpacing"/>
        <w:jc w:val="both"/>
        <w:rPr>
          <w:rFonts w:ascii="Arial" w:hAnsi="Arial" w:cs="Arial"/>
          <w:b/>
        </w:rPr>
      </w:pPr>
      <w:r w:rsidRPr="004B12FE">
        <w:rPr>
          <w:rFonts w:ascii="Arial" w:hAnsi="Arial" w:cs="Arial"/>
        </w:rPr>
        <w:t>At the hearing the Headteacher/Manager will set out the allegations and the evidence upon which this is based. The employee will be given the opportunity to respond and set out any evidence in support of his/her position.</w:t>
      </w:r>
    </w:p>
    <w:p w14:paraId="194741B1" w14:textId="77777777" w:rsidR="00C53936" w:rsidRDefault="00C53936" w:rsidP="00C53936">
      <w:pPr>
        <w:pStyle w:val="p17"/>
        <w:tabs>
          <w:tab w:val="left" w:pos="1360"/>
        </w:tabs>
        <w:spacing w:line="-280" w:lineRule="auto"/>
        <w:ind w:left="1360"/>
        <w:rPr>
          <w:rFonts w:ascii="Arial" w:hAnsi="Arial"/>
        </w:rPr>
      </w:pPr>
    </w:p>
    <w:p w14:paraId="5DAFED8E" w14:textId="77777777" w:rsidR="00C53936" w:rsidRDefault="00C53936" w:rsidP="004B12FE">
      <w:pPr>
        <w:pStyle w:val="p17"/>
        <w:spacing w:line="-280" w:lineRule="auto"/>
        <w:ind w:left="0"/>
        <w:rPr>
          <w:rFonts w:ascii="Arial" w:hAnsi="Arial"/>
          <w:b/>
        </w:rPr>
      </w:pPr>
      <w:r w:rsidRPr="002415DF">
        <w:rPr>
          <w:rFonts w:ascii="Arial" w:hAnsi="Arial"/>
          <w:b/>
        </w:rPr>
        <w:t>Management Consideration</w:t>
      </w:r>
      <w:r w:rsidRPr="001312A5">
        <w:rPr>
          <w:rFonts w:ascii="Arial" w:hAnsi="Arial"/>
          <w:b/>
        </w:rPr>
        <w:t xml:space="preserve"> </w:t>
      </w:r>
    </w:p>
    <w:p w14:paraId="41393AA6" w14:textId="77777777" w:rsidR="00C53936" w:rsidRDefault="00C53936" w:rsidP="00C53936">
      <w:pPr>
        <w:pStyle w:val="p17"/>
        <w:spacing w:line="-280" w:lineRule="auto"/>
        <w:ind w:left="1440"/>
        <w:rPr>
          <w:rFonts w:ascii="Arial" w:hAnsi="Arial"/>
          <w:b/>
        </w:rPr>
      </w:pPr>
    </w:p>
    <w:p w14:paraId="4B8BD8E2" w14:textId="77777777" w:rsidR="00C53936" w:rsidRPr="004B12FE" w:rsidRDefault="004B12FE" w:rsidP="004B12FE">
      <w:pPr>
        <w:pStyle w:val="NoSpacing"/>
        <w:jc w:val="both"/>
        <w:rPr>
          <w:rFonts w:ascii="Arial" w:hAnsi="Arial" w:cs="Arial"/>
          <w:b/>
        </w:rPr>
      </w:pPr>
      <w:r>
        <w:rPr>
          <w:rFonts w:ascii="Arial" w:hAnsi="Arial" w:cs="Arial"/>
        </w:rPr>
        <w:t xml:space="preserve">7.21 </w:t>
      </w:r>
      <w:r w:rsidR="00C53936" w:rsidRPr="004B12FE">
        <w:rPr>
          <w:rFonts w:ascii="Arial" w:hAnsi="Arial" w:cs="Arial"/>
        </w:rPr>
        <w:t xml:space="preserve">Following an adjournment to give full consideration of the evidence presented, the Headteacher/Dismissal Panel will give his/her/their decision. </w:t>
      </w:r>
    </w:p>
    <w:p w14:paraId="4F0C2321" w14:textId="77777777" w:rsidR="00C53936" w:rsidRPr="004B12FE" w:rsidRDefault="00C53936" w:rsidP="004B12FE">
      <w:pPr>
        <w:pStyle w:val="NoSpacing"/>
        <w:rPr>
          <w:rFonts w:ascii="Arial" w:hAnsi="Arial" w:cs="Arial"/>
        </w:rPr>
      </w:pPr>
    </w:p>
    <w:p w14:paraId="1FAC7857" w14:textId="77777777" w:rsidR="00C53936" w:rsidRDefault="00C53936" w:rsidP="004B12FE">
      <w:pPr>
        <w:pStyle w:val="p17"/>
        <w:tabs>
          <w:tab w:val="left" w:pos="1360"/>
        </w:tabs>
        <w:spacing w:line="-280" w:lineRule="auto"/>
        <w:ind w:left="0"/>
        <w:rPr>
          <w:rFonts w:ascii="Arial" w:hAnsi="Arial"/>
          <w:b/>
        </w:rPr>
      </w:pPr>
      <w:r w:rsidRPr="002415DF">
        <w:rPr>
          <w:rFonts w:ascii="Arial" w:hAnsi="Arial"/>
          <w:b/>
        </w:rPr>
        <w:t>Outcome of Dismissal Hearing</w:t>
      </w:r>
      <w:r w:rsidRPr="00F450C7">
        <w:rPr>
          <w:rFonts w:ascii="Arial" w:hAnsi="Arial"/>
          <w:b/>
        </w:rPr>
        <w:t xml:space="preserve"> </w:t>
      </w:r>
    </w:p>
    <w:p w14:paraId="369162CB" w14:textId="77777777" w:rsidR="00C53936" w:rsidRPr="00F450C7" w:rsidRDefault="00C53936" w:rsidP="00C53936">
      <w:pPr>
        <w:pStyle w:val="p17"/>
        <w:tabs>
          <w:tab w:val="left" w:pos="1360"/>
        </w:tabs>
        <w:spacing w:line="-280" w:lineRule="auto"/>
        <w:ind w:left="1360"/>
        <w:rPr>
          <w:rFonts w:ascii="Arial" w:hAnsi="Arial"/>
          <w:b/>
        </w:rPr>
      </w:pPr>
    </w:p>
    <w:p w14:paraId="0287E0A3" w14:textId="77777777" w:rsidR="00C53936" w:rsidRPr="004B12FE" w:rsidRDefault="004B12FE" w:rsidP="004B12FE">
      <w:pPr>
        <w:pStyle w:val="NoSpacing"/>
        <w:rPr>
          <w:rFonts w:ascii="Arial" w:hAnsi="Arial" w:cs="Arial"/>
          <w:b/>
        </w:rPr>
      </w:pPr>
      <w:r>
        <w:rPr>
          <w:rFonts w:ascii="Arial" w:hAnsi="Arial" w:cs="Arial"/>
        </w:rPr>
        <w:t>7</w:t>
      </w:r>
      <w:r w:rsidR="00C53936" w:rsidRPr="004B12FE">
        <w:rPr>
          <w:rFonts w:ascii="Arial" w:hAnsi="Arial" w:cs="Arial"/>
        </w:rPr>
        <w:t>.22</w:t>
      </w:r>
      <w:r>
        <w:rPr>
          <w:rFonts w:ascii="Arial" w:hAnsi="Arial" w:cs="Arial"/>
        </w:rPr>
        <w:t xml:space="preserve"> </w:t>
      </w:r>
      <w:r w:rsidR="00C53936" w:rsidRPr="004B12FE">
        <w:rPr>
          <w:rFonts w:ascii="Arial" w:hAnsi="Arial" w:cs="Arial"/>
        </w:rPr>
        <w:t>The outcome could be dismissal (summary (without notice) or with notice) a disciplinary warning at Levels 1, 2 or 3 or no formal action. Where a warning is to be issued this will be confirmed in accordance with the requirements stated in paragraph 5.11</w:t>
      </w:r>
    </w:p>
    <w:p w14:paraId="31C18D5B" w14:textId="77777777" w:rsidR="00C53936" w:rsidRDefault="00C53936" w:rsidP="00C53936">
      <w:pPr>
        <w:pStyle w:val="p11"/>
        <w:tabs>
          <w:tab w:val="clear" w:pos="680"/>
          <w:tab w:val="clear" w:pos="1360"/>
          <w:tab w:val="left" w:pos="1418"/>
        </w:tabs>
        <w:overflowPunct w:val="0"/>
        <w:autoSpaceDE w:val="0"/>
        <w:autoSpaceDN w:val="0"/>
        <w:adjustRightInd w:val="0"/>
        <w:spacing w:line="-280" w:lineRule="auto"/>
        <w:ind w:left="1440" w:firstLine="0"/>
        <w:textAlignment w:val="baseline"/>
        <w:rPr>
          <w:rFonts w:ascii="Times New Roman" w:hAnsi="Times New Roman"/>
          <w:b/>
          <w:szCs w:val="24"/>
        </w:rPr>
      </w:pPr>
    </w:p>
    <w:p w14:paraId="6958A21E" w14:textId="13E52519" w:rsidR="00C53936" w:rsidRDefault="00C53936" w:rsidP="004B12FE">
      <w:pPr>
        <w:jc w:val="both"/>
        <w:rPr>
          <w:rFonts w:ascii="Arial" w:hAnsi="Arial" w:cs="Arial"/>
        </w:rPr>
      </w:pPr>
      <w:r>
        <w:rPr>
          <w:rFonts w:ascii="Arial" w:hAnsi="Arial" w:cs="Arial"/>
        </w:rPr>
        <w:lastRenderedPageBreak/>
        <w:t xml:space="preserve">If the decision is to dismiss the employee, he/she must be informed in writing of the initial Dismissal Decision within 3 clear working days of the hearing of their right of appeal to the Appeal Panel of the </w:t>
      </w:r>
      <w:r w:rsidR="00FE188C">
        <w:rPr>
          <w:rFonts w:ascii="Arial" w:hAnsi="Arial" w:cs="Arial"/>
        </w:rPr>
        <w:t>Trust.</w:t>
      </w:r>
    </w:p>
    <w:p w14:paraId="0A3571A0" w14:textId="77777777" w:rsidR="00C53936" w:rsidRPr="004B12FE" w:rsidRDefault="00C53936" w:rsidP="004B12FE">
      <w:pPr>
        <w:pStyle w:val="NoSpacing"/>
        <w:jc w:val="both"/>
        <w:rPr>
          <w:rFonts w:ascii="Arial" w:hAnsi="Arial" w:cs="Arial"/>
        </w:rPr>
      </w:pPr>
    </w:p>
    <w:p w14:paraId="3F54BFFF" w14:textId="77777777" w:rsidR="00C53936" w:rsidRPr="004B12FE" w:rsidRDefault="00C53936" w:rsidP="004B12FE">
      <w:pPr>
        <w:pStyle w:val="NoSpacing"/>
        <w:jc w:val="both"/>
        <w:rPr>
          <w:rFonts w:ascii="Arial" w:hAnsi="Arial" w:cs="Arial"/>
        </w:rPr>
      </w:pPr>
      <w:r w:rsidRPr="004B12FE">
        <w:rPr>
          <w:rFonts w:ascii="Arial" w:hAnsi="Arial" w:cs="Arial"/>
        </w:rPr>
        <w:t xml:space="preserve">If an employee subsequently appeals and the decision to dismiss is overturned the school should notify the </w:t>
      </w:r>
      <w:r w:rsidR="004B12FE">
        <w:rPr>
          <w:rFonts w:ascii="Arial" w:hAnsi="Arial" w:cs="Arial"/>
        </w:rPr>
        <w:t>Trust</w:t>
      </w:r>
      <w:r w:rsidRPr="004B12FE">
        <w:rPr>
          <w:rFonts w:ascii="Arial" w:hAnsi="Arial" w:cs="Arial"/>
        </w:rPr>
        <w:t xml:space="preserve"> of this who will then ensure the dismissal notice is withdrawn.</w:t>
      </w:r>
    </w:p>
    <w:p w14:paraId="31566E4F" w14:textId="77777777" w:rsidR="004B12FE" w:rsidRDefault="004B12FE" w:rsidP="004B12FE">
      <w:pPr>
        <w:pStyle w:val="NoSpacing"/>
        <w:jc w:val="both"/>
        <w:rPr>
          <w:rFonts w:ascii="Arial" w:hAnsi="Arial" w:cs="Arial"/>
        </w:rPr>
      </w:pPr>
    </w:p>
    <w:p w14:paraId="5BD289EA" w14:textId="77777777" w:rsidR="00C53936" w:rsidRPr="004B12FE" w:rsidRDefault="004B12FE" w:rsidP="004B12FE">
      <w:pPr>
        <w:pStyle w:val="NoSpacing"/>
        <w:jc w:val="both"/>
        <w:rPr>
          <w:rFonts w:ascii="Arial" w:hAnsi="Arial" w:cs="Arial"/>
        </w:rPr>
      </w:pPr>
      <w:r>
        <w:rPr>
          <w:rFonts w:ascii="Arial" w:hAnsi="Arial" w:cs="Arial"/>
        </w:rPr>
        <w:t xml:space="preserve">7.24 </w:t>
      </w:r>
      <w:r w:rsidR="00C53936" w:rsidRPr="004B12FE">
        <w:rPr>
          <w:rFonts w:ascii="Arial" w:hAnsi="Arial" w:cs="Arial"/>
        </w:rPr>
        <w:t>The</w:t>
      </w:r>
      <w:r>
        <w:rPr>
          <w:rFonts w:ascii="Arial" w:hAnsi="Arial" w:cs="Arial"/>
        </w:rPr>
        <w:t xml:space="preserve"> Trust</w:t>
      </w:r>
      <w:r w:rsidR="00C53936" w:rsidRPr="004B12FE">
        <w:rPr>
          <w:rFonts w:ascii="Arial" w:hAnsi="Arial" w:cs="Arial"/>
        </w:rPr>
        <w:t xml:space="preserve"> will issue the dismissal notice within 14 days of receipt of this notification.</w:t>
      </w:r>
    </w:p>
    <w:p w14:paraId="03449ED8" w14:textId="77777777" w:rsidR="00C53936" w:rsidRPr="004B12FE" w:rsidRDefault="00C53936" w:rsidP="004B12FE">
      <w:pPr>
        <w:pStyle w:val="NoSpacing"/>
        <w:jc w:val="both"/>
        <w:rPr>
          <w:rFonts w:ascii="Arial" w:hAnsi="Arial" w:cs="Arial"/>
        </w:rPr>
      </w:pPr>
    </w:p>
    <w:p w14:paraId="7A8E6C67" w14:textId="0AE7C233" w:rsidR="00C53936" w:rsidRPr="004B12FE" w:rsidRDefault="004B12FE" w:rsidP="004B12FE">
      <w:pPr>
        <w:pStyle w:val="NoSpacing"/>
        <w:jc w:val="both"/>
        <w:rPr>
          <w:rFonts w:ascii="Arial" w:hAnsi="Arial" w:cs="Arial"/>
          <w:bCs/>
        </w:rPr>
      </w:pPr>
      <w:r>
        <w:rPr>
          <w:rFonts w:ascii="Arial" w:hAnsi="Arial" w:cs="Arial"/>
          <w:bCs/>
        </w:rPr>
        <w:t>7</w:t>
      </w:r>
      <w:r w:rsidR="00C53936" w:rsidRPr="004B12FE">
        <w:rPr>
          <w:rFonts w:ascii="Arial" w:hAnsi="Arial" w:cs="Arial"/>
          <w:bCs/>
        </w:rPr>
        <w:t>.2</w:t>
      </w:r>
      <w:r w:rsidR="00FE188C">
        <w:rPr>
          <w:rFonts w:ascii="Arial" w:hAnsi="Arial" w:cs="Arial"/>
          <w:bCs/>
        </w:rPr>
        <w:t>5</w:t>
      </w:r>
      <w:r>
        <w:rPr>
          <w:rFonts w:ascii="Arial" w:hAnsi="Arial" w:cs="Arial"/>
          <w:b/>
          <w:bCs/>
        </w:rPr>
        <w:t xml:space="preserve"> </w:t>
      </w:r>
      <w:r w:rsidR="00C53936" w:rsidRPr="004B12FE">
        <w:rPr>
          <w:rFonts w:ascii="Arial" w:hAnsi="Arial" w:cs="Arial"/>
          <w:bCs/>
        </w:rPr>
        <w:t>The effective date of dismissal is the date of the initial dismissal decision (IDD). Where the dismissal is with notice, the notice period will commence on the date of the initial dismissal decision (IDD).</w:t>
      </w:r>
    </w:p>
    <w:p w14:paraId="44ADBC45" w14:textId="77777777" w:rsidR="00C53936" w:rsidRPr="004B12FE" w:rsidRDefault="00C53936" w:rsidP="004B12FE">
      <w:pPr>
        <w:pStyle w:val="NoSpacing"/>
        <w:jc w:val="both"/>
        <w:rPr>
          <w:rFonts w:ascii="Arial" w:hAnsi="Arial" w:cs="Arial"/>
        </w:rPr>
      </w:pPr>
    </w:p>
    <w:p w14:paraId="581C70C4" w14:textId="60C04A5E" w:rsidR="00C53936" w:rsidRDefault="004B12FE" w:rsidP="004B12FE">
      <w:pPr>
        <w:pStyle w:val="NoSpacing"/>
        <w:jc w:val="both"/>
        <w:rPr>
          <w:rFonts w:ascii="Arial" w:hAnsi="Arial" w:cs="Arial"/>
        </w:rPr>
      </w:pPr>
      <w:r>
        <w:rPr>
          <w:rFonts w:ascii="Arial" w:hAnsi="Arial" w:cs="Arial"/>
        </w:rPr>
        <w:t>7</w:t>
      </w:r>
      <w:r w:rsidR="00C53936" w:rsidRPr="004B12FE">
        <w:rPr>
          <w:rFonts w:ascii="Arial" w:hAnsi="Arial" w:cs="Arial"/>
        </w:rPr>
        <w:t>.2</w:t>
      </w:r>
      <w:r w:rsidR="00FE188C">
        <w:rPr>
          <w:rFonts w:ascii="Arial" w:hAnsi="Arial" w:cs="Arial"/>
        </w:rPr>
        <w:t>6</w:t>
      </w:r>
      <w:r w:rsidR="00C53936" w:rsidRPr="004B12FE">
        <w:rPr>
          <w:rFonts w:ascii="Arial" w:hAnsi="Arial" w:cs="Arial"/>
        </w:rPr>
        <w:tab/>
        <w:t>The dismissal letter will confirm:</w:t>
      </w:r>
    </w:p>
    <w:p w14:paraId="561EF6E7" w14:textId="77777777" w:rsidR="00C67DAC" w:rsidRPr="004B12FE" w:rsidRDefault="00C67DAC" w:rsidP="004B12FE">
      <w:pPr>
        <w:pStyle w:val="NoSpacing"/>
        <w:jc w:val="both"/>
        <w:rPr>
          <w:rFonts w:ascii="Arial" w:hAnsi="Arial" w:cs="Arial"/>
        </w:rPr>
      </w:pPr>
    </w:p>
    <w:p w14:paraId="7CF2E4BD" w14:textId="77777777" w:rsidR="00C53936" w:rsidRPr="00C67DAC" w:rsidRDefault="00C53936" w:rsidP="00C67DAC">
      <w:pPr>
        <w:pStyle w:val="NoSpacing"/>
        <w:numPr>
          <w:ilvl w:val="0"/>
          <w:numId w:val="25"/>
        </w:numPr>
        <w:rPr>
          <w:rFonts w:ascii="Arial" w:hAnsi="Arial" w:cs="Arial"/>
        </w:rPr>
      </w:pPr>
      <w:r w:rsidRPr="00C67DAC">
        <w:rPr>
          <w:rFonts w:ascii="Arial" w:hAnsi="Arial" w:cs="Arial"/>
        </w:rPr>
        <w:t>The reason(s) for dismissal</w:t>
      </w:r>
    </w:p>
    <w:p w14:paraId="0D3E2B49" w14:textId="77777777" w:rsidR="00C53936" w:rsidRPr="00C67DAC" w:rsidRDefault="00C53936" w:rsidP="00C67DAC">
      <w:pPr>
        <w:pStyle w:val="NoSpacing"/>
        <w:numPr>
          <w:ilvl w:val="0"/>
          <w:numId w:val="25"/>
        </w:numPr>
        <w:rPr>
          <w:rFonts w:ascii="Arial" w:hAnsi="Arial" w:cs="Arial"/>
        </w:rPr>
      </w:pPr>
      <w:r w:rsidRPr="00C67DAC">
        <w:rPr>
          <w:rFonts w:ascii="Arial" w:hAnsi="Arial" w:cs="Arial"/>
        </w:rPr>
        <w:t>Appeal rights to an Employment Tribunal, (which may be made within 3 months from the effective date of the dismissal)</w:t>
      </w:r>
    </w:p>
    <w:p w14:paraId="250F567B" w14:textId="77777777" w:rsidR="00C53936" w:rsidRPr="004B12FE" w:rsidRDefault="00C53936" w:rsidP="004B12FE">
      <w:pPr>
        <w:pStyle w:val="NoSpacing"/>
        <w:jc w:val="both"/>
        <w:rPr>
          <w:rFonts w:ascii="Arial" w:hAnsi="Arial" w:cs="Arial"/>
        </w:rPr>
      </w:pPr>
    </w:p>
    <w:p w14:paraId="587560AF" w14:textId="77777777" w:rsidR="00C53936" w:rsidRPr="004B12FE" w:rsidRDefault="00C53936" w:rsidP="004B12FE">
      <w:pPr>
        <w:pStyle w:val="NoSpacing"/>
        <w:jc w:val="both"/>
        <w:rPr>
          <w:rFonts w:ascii="Arial" w:hAnsi="Arial" w:cs="Arial"/>
        </w:rPr>
      </w:pPr>
      <w:r w:rsidRPr="004B12FE">
        <w:rPr>
          <w:rFonts w:ascii="Arial" w:hAnsi="Arial" w:cs="Arial"/>
        </w:rPr>
        <w:t xml:space="preserve">All dismissal letters will be either delivered by hand or signed for by the employee or will be sent to the employee's home address by recorded delivery as appropriate. A Recorded Delivery letter will be deemed to have been received.  </w:t>
      </w:r>
    </w:p>
    <w:p w14:paraId="2A0AF5AA" w14:textId="77777777" w:rsidR="00C53936" w:rsidRPr="004B12FE" w:rsidRDefault="00C53936" w:rsidP="004B12FE">
      <w:pPr>
        <w:pStyle w:val="NoSpacing"/>
        <w:jc w:val="both"/>
        <w:rPr>
          <w:rFonts w:ascii="Arial" w:hAnsi="Arial" w:cs="Arial"/>
        </w:rPr>
      </w:pPr>
    </w:p>
    <w:p w14:paraId="017F374E" w14:textId="77777777" w:rsidR="00C53936" w:rsidRPr="004B12FE" w:rsidRDefault="00C67DAC" w:rsidP="004B12FE">
      <w:pPr>
        <w:pStyle w:val="NoSpacing"/>
        <w:jc w:val="both"/>
        <w:rPr>
          <w:rFonts w:ascii="Arial" w:hAnsi="Arial" w:cs="Arial"/>
        </w:rPr>
      </w:pPr>
      <w:r>
        <w:rPr>
          <w:rFonts w:ascii="Arial" w:hAnsi="Arial" w:cs="Arial"/>
        </w:rPr>
        <w:t>7</w:t>
      </w:r>
      <w:r w:rsidR="00C53936" w:rsidRPr="004B12FE">
        <w:rPr>
          <w:rFonts w:ascii="Arial" w:hAnsi="Arial" w:cs="Arial"/>
        </w:rPr>
        <w:t>.29</w:t>
      </w:r>
      <w:r>
        <w:rPr>
          <w:rFonts w:ascii="Arial" w:hAnsi="Arial" w:cs="Arial"/>
        </w:rPr>
        <w:t xml:space="preserve"> </w:t>
      </w:r>
      <w:r w:rsidR="00C53936" w:rsidRPr="004B12FE">
        <w:rPr>
          <w:rFonts w:ascii="Arial" w:hAnsi="Arial" w:cs="Arial"/>
        </w:rPr>
        <w:t>Criminal offences outside employment will not be treated as automatic reasons for dismissal or other disciplinary action. The main consideration will be whether the offence is one that has serious consequences for continued employment, bearing in mind the nature of the employment and trust and confidence implications.  Employees will not be dismissed solely because a criminal charge against them is pending or because they are absent through having been remanded in custody.</w:t>
      </w:r>
    </w:p>
    <w:p w14:paraId="087955D3" w14:textId="77777777" w:rsidR="00C53936" w:rsidRPr="004B12FE" w:rsidRDefault="00C53936" w:rsidP="004B12FE">
      <w:pPr>
        <w:pStyle w:val="NoSpacing"/>
        <w:jc w:val="both"/>
        <w:rPr>
          <w:rFonts w:ascii="Arial" w:hAnsi="Arial" w:cs="Arial"/>
        </w:rPr>
      </w:pPr>
    </w:p>
    <w:p w14:paraId="31DE32C1" w14:textId="77777777" w:rsidR="00C53936" w:rsidRPr="004B12FE" w:rsidRDefault="00C67DAC" w:rsidP="004B12FE">
      <w:pPr>
        <w:pStyle w:val="NoSpacing"/>
        <w:jc w:val="both"/>
        <w:rPr>
          <w:rFonts w:ascii="Arial" w:hAnsi="Arial" w:cs="Arial"/>
        </w:rPr>
      </w:pPr>
      <w:r>
        <w:rPr>
          <w:rFonts w:ascii="Arial" w:hAnsi="Arial" w:cs="Arial"/>
        </w:rPr>
        <w:t>7</w:t>
      </w:r>
      <w:r w:rsidR="00C53936" w:rsidRPr="004B12FE">
        <w:rPr>
          <w:rFonts w:ascii="Arial" w:hAnsi="Arial" w:cs="Arial"/>
        </w:rPr>
        <w:t xml:space="preserve">.30 If the matter that is being investigated is also the subject of a police investigation, the employment investigations will usually be put on hold until the police have concluded their investigation.  Schools are advised to consult with </w:t>
      </w:r>
      <w:r>
        <w:rPr>
          <w:rFonts w:ascii="Arial" w:hAnsi="Arial" w:cs="Arial"/>
        </w:rPr>
        <w:t xml:space="preserve">the DSAT People Director </w:t>
      </w:r>
      <w:r w:rsidR="00C53936" w:rsidRPr="004B12FE">
        <w:rPr>
          <w:rFonts w:ascii="Arial" w:hAnsi="Arial" w:cs="Arial"/>
        </w:rPr>
        <w:t>in such situations.</w:t>
      </w:r>
    </w:p>
    <w:p w14:paraId="2663F073" w14:textId="77777777" w:rsidR="00C53936" w:rsidRPr="004B12FE" w:rsidRDefault="00C53936" w:rsidP="004B12FE">
      <w:pPr>
        <w:pStyle w:val="NoSpacing"/>
        <w:jc w:val="both"/>
        <w:rPr>
          <w:rFonts w:ascii="Arial" w:hAnsi="Arial" w:cs="Arial"/>
        </w:rPr>
      </w:pPr>
    </w:p>
    <w:p w14:paraId="630C35EB" w14:textId="492C8DFA" w:rsidR="00C53936" w:rsidRDefault="00C67DAC" w:rsidP="004B12FE">
      <w:pPr>
        <w:pStyle w:val="NoSpacing"/>
        <w:jc w:val="both"/>
        <w:rPr>
          <w:rFonts w:ascii="Arial" w:hAnsi="Arial" w:cs="Arial"/>
        </w:rPr>
      </w:pPr>
      <w:r>
        <w:rPr>
          <w:rFonts w:ascii="Arial" w:hAnsi="Arial" w:cs="Arial"/>
        </w:rPr>
        <w:t>7</w:t>
      </w:r>
      <w:r w:rsidR="00C53936" w:rsidRPr="004B12FE">
        <w:rPr>
          <w:rFonts w:ascii="Arial" w:hAnsi="Arial" w:cs="Arial"/>
        </w:rPr>
        <w:t>.32</w:t>
      </w:r>
      <w:r>
        <w:rPr>
          <w:rFonts w:ascii="Arial" w:hAnsi="Arial" w:cs="Arial"/>
        </w:rPr>
        <w:t xml:space="preserve"> </w:t>
      </w:r>
      <w:r w:rsidR="00C53936" w:rsidRPr="004B12FE">
        <w:rPr>
          <w:rFonts w:ascii="Arial" w:hAnsi="Arial" w:cs="Arial"/>
          <w:color w:val="000000"/>
          <w:lang w:val="en" w:eastAsia="en-GB"/>
        </w:rPr>
        <w:t>If an allegation against a teacher is in any way connected to the risk of harm, or actual harm, to a child (safeguarding) then a referral should be made to the Disclosure and Barring Service (DBS).</w:t>
      </w:r>
      <w:r w:rsidR="00C53936" w:rsidRPr="004B12FE">
        <w:rPr>
          <w:rFonts w:ascii="Arial" w:hAnsi="Arial" w:cs="Arial"/>
        </w:rPr>
        <w:t xml:space="preserve"> All cases of Misconduct that have a child protection element must be referred to DBS. The DBS will then undertake the necessary casework and decide whether that individual should be barred from working with children or vulnerable adults. Employers are obliged to provide relevant information (upon request by the DBS) about any referral to support the case.  </w:t>
      </w:r>
    </w:p>
    <w:p w14:paraId="4D4F9652" w14:textId="77777777" w:rsidR="00FE188C" w:rsidRPr="004B12FE" w:rsidRDefault="00FE188C" w:rsidP="004B12FE">
      <w:pPr>
        <w:pStyle w:val="NoSpacing"/>
        <w:jc w:val="both"/>
        <w:rPr>
          <w:rFonts w:ascii="Arial" w:hAnsi="Arial" w:cs="Arial"/>
        </w:rPr>
      </w:pPr>
    </w:p>
    <w:p w14:paraId="667D5B29" w14:textId="77777777" w:rsidR="00C53936" w:rsidRPr="004B12FE" w:rsidRDefault="00C53936" w:rsidP="004B12FE">
      <w:pPr>
        <w:pStyle w:val="NoSpacing"/>
        <w:jc w:val="both"/>
        <w:rPr>
          <w:rFonts w:ascii="Arial" w:hAnsi="Arial" w:cs="Arial"/>
          <w:vanish/>
          <w:color w:val="000000"/>
          <w:lang w:val="en" w:eastAsia="en-GB"/>
        </w:rPr>
      </w:pPr>
    </w:p>
    <w:p w14:paraId="721F33DF" w14:textId="77777777" w:rsidR="00C53936" w:rsidRPr="00FE188C" w:rsidRDefault="003909E1" w:rsidP="004B12FE">
      <w:pPr>
        <w:pStyle w:val="NoSpacing"/>
        <w:jc w:val="both"/>
        <w:rPr>
          <w:rFonts w:ascii="Arial" w:hAnsi="Arial" w:cs="Arial"/>
          <w:vanish/>
          <w:color w:val="000000"/>
          <w:lang w:val="en" w:eastAsia="en-GB"/>
        </w:rPr>
      </w:pPr>
      <w:hyperlink r:id="rId15" w:history="1"/>
    </w:p>
    <w:p w14:paraId="3215D525" w14:textId="77777777" w:rsidR="00C53936" w:rsidRPr="00FE188C" w:rsidRDefault="003909E1" w:rsidP="004B12FE">
      <w:pPr>
        <w:pStyle w:val="NoSpacing"/>
        <w:jc w:val="both"/>
        <w:rPr>
          <w:rFonts w:ascii="Arial" w:hAnsi="Arial" w:cs="Arial"/>
          <w:vanish/>
          <w:color w:val="000000"/>
          <w:lang w:val="en" w:eastAsia="en-GB"/>
        </w:rPr>
      </w:pPr>
      <w:hyperlink r:id="rId16" w:history="1"/>
    </w:p>
    <w:p w14:paraId="0A9EABE9" w14:textId="77777777" w:rsidR="00C53936" w:rsidRPr="00FE188C" w:rsidRDefault="003909E1" w:rsidP="004B12FE">
      <w:pPr>
        <w:pStyle w:val="NoSpacing"/>
        <w:jc w:val="both"/>
        <w:rPr>
          <w:rFonts w:ascii="Arial" w:hAnsi="Arial" w:cs="Arial"/>
          <w:vanish/>
          <w:color w:val="000000"/>
          <w:lang w:val="en" w:eastAsia="en-GB"/>
        </w:rPr>
      </w:pPr>
      <w:hyperlink r:id="rId17" w:history="1"/>
    </w:p>
    <w:p w14:paraId="0435B75B" w14:textId="77777777" w:rsidR="00C53936" w:rsidRPr="00FE188C" w:rsidRDefault="003909E1" w:rsidP="004B12FE">
      <w:pPr>
        <w:pStyle w:val="NoSpacing"/>
        <w:jc w:val="both"/>
        <w:rPr>
          <w:rFonts w:ascii="Arial" w:hAnsi="Arial" w:cs="Arial"/>
          <w:vanish/>
          <w:color w:val="000000"/>
          <w:lang w:val="en" w:eastAsia="en-GB"/>
        </w:rPr>
      </w:pPr>
      <w:hyperlink r:id="rId18" w:history="1"/>
    </w:p>
    <w:p w14:paraId="1BC7C9E5" w14:textId="77777777" w:rsidR="00C53936" w:rsidRPr="00FE188C" w:rsidRDefault="003909E1" w:rsidP="004B12FE">
      <w:pPr>
        <w:pStyle w:val="NoSpacing"/>
        <w:jc w:val="both"/>
        <w:rPr>
          <w:rFonts w:ascii="Arial" w:hAnsi="Arial" w:cs="Arial"/>
          <w:vanish/>
          <w:color w:val="000000"/>
          <w:lang w:val="en" w:eastAsia="en-GB"/>
        </w:rPr>
      </w:pPr>
      <w:hyperlink r:id="rId19" w:history="1"/>
    </w:p>
    <w:p w14:paraId="5A9913A2" w14:textId="77777777" w:rsidR="00C53936" w:rsidRPr="00FE188C" w:rsidRDefault="003909E1" w:rsidP="004B12FE">
      <w:pPr>
        <w:pStyle w:val="NoSpacing"/>
        <w:jc w:val="both"/>
        <w:rPr>
          <w:rFonts w:ascii="Arial" w:hAnsi="Arial" w:cs="Arial"/>
          <w:vanish/>
          <w:color w:val="000000"/>
          <w:lang w:val="en" w:eastAsia="en-GB"/>
        </w:rPr>
      </w:pPr>
      <w:hyperlink r:id="rId20" w:history="1"/>
    </w:p>
    <w:p w14:paraId="3D930598" w14:textId="77777777" w:rsidR="00C53936" w:rsidRPr="00FE188C" w:rsidRDefault="003909E1" w:rsidP="004B12FE">
      <w:pPr>
        <w:pStyle w:val="NoSpacing"/>
        <w:jc w:val="both"/>
        <w:rPr>
          <w:rFonts w:ascii="Arial" w:hAnsi="Arial" w:cs="Arial"/>
          <w:vanish/>
          <w:color w:val="000000"/>
          <w:lang w:val="en" w:eastAsia="en-GB"/>
        </w:rPr>
      </w:pPr>
      <w:hyperlink r:id="rId21" w:history="1"/>
    </w:p>
    <w:p w14:paraId="4C4A6698" w14:textId="77777777" w:rsidR="00C53936" w:rsidRPr="00FE188C" w:rsidRDefault="003909E1" w:rsidP="004B12FE">
      <w:pPr>
        <w:pStyle w:val="NoSpacing"/>
        <w:jc w:val="both"/>
        <w:rPr>
          <w:rFonts w:ascii="Arial" w:hAnsi="Arial" w:cs="Arial"/>
          <w:vanish/>
          <w:color w:val="000000"/>
          <w:lang w:val="en" w:eastAsia="en-GB"/>
        </w:rPr>
      </w:pPr>
      <w:hyperlink r:id="rId22" w:history="1"/>
    </w:p>
    <w:p w14:paraId="5D4EAEE8" w14:textId="30898198" w:rsidR="00C53936" w:rsidRPr="00FE188C" w:rsidRDefault="00C53936" w:rsidP="004B12FE">
      <w:pPr>
        <w:pStyle w:val="NoSpacing"/>
        <w:jc w:val="both"/>
        <w:rPr>
          <w:rFonts w:ascii="Arial" w:hAnsi="Arial" w:cs="Arial"/>
          <w:color w:val="000000"/>
          <w:lang w:val="en" w:eastAsia="en-GB"/>
        </w:rPr>
      </w:pPr>
      <w:r w:rsidRPr="00FE188C">
        <w:rPr>
          <w:rFonts w:ascii="Arial" w:hAnsi="Arial" w:cs="Arial"/>
          <w:color w:val="000000"/>
          <w:lang w:val="en" w:eastAsia="en-GB"/>
        </w:rPr>
        <w:t xml:space="preserve">If the misconduct element of an allegation involving safeguarding issues is serious, a referral should be made to both the DBS and the </w:t>
      </w:r>
      <w:r w:rsidR="00FE188C">
        <w:rPr>
          <w:rFonts w:ascii="Arial" w:hAnsi="Arial" w:cs="Arial"/>
          <w:color w:val="000000"/>
          <w:lang w:val="en" w:eastAsia="en-GB"/>
        </w:rPr>
        <w:t>Teachers Regulation Agency</w:t>
      </w:r>
      <w:r w:rsidRPr="00FE188C">
        <w:rPr>
          <w:rFonts w:ascii="Arial" w:hAnsi="Arial" w:cs="Arial"/>
          <w:color w:val="000000"/>
          <w:lang w:val="en" w:eastAsia="en-GB"/>
        </w:rPr>
        <w:t xml:space="preserve">. The </w:t>
      </w:r>
      <w:r w:rsidR="00FE188C">
        <w:rPr>
          <w:rFonts w:ascii="Arial" w:hAnsi="Arial" w:cs="Arial"/>
          <w:color w:val="000000"/>
          <w:lang w:val="en" w:eastAsia="en-GB"/>
        </w:rPr>
        <w:t>Teachers Regulation Agency</w:t>
      </w:r>
      <w:r w:rsidRPr="00FE188C">
        <w:rPr>
          <w:rFonts w:ascii="Arial" w:hAnsi="Arial" w:cs="Arial"/>
          <w:color w:val="000000"/>
          <w:lang w:val="en" w:eastAsia="en-GB"/>
        </w:rPr>
        <w:t xml:space="preserve"> and the DBS will consider the misconduct and safeguarding aspects of the case respectively and in parallel. Employers have a statutory duty to consider referral of cases involving serious professional misconduct to the </w:t>
      </w:r>
      <w:r w:rsidR="00FE188C">
        <w:rPr>
          <w:rFonts w:ascii="Arial" w:hAnsi="Arial" w:cs="Arial"/>
          <w:color w:val="000000"/>
          <w:lang w:val="en" w:eastAsia="en-GB"/>
        </w:rPr>
        <w:t>Teachers Regulation Agency.</w:t>
      </w:r>
    </w:p>
    <w:p w14:paraId="2E98E462" w14:textId="77777777" w:rsidR="00C53936" w:rsidRPr="00C67DAC" w:rsidRDefault="00C53936" w:rsidP="004B12FE">
      <w:pPr>
        <w:pStyle w:val="NoSpacing"/>
        <w:jc w:val="both"/>
        <w:rPr>
          <w:rFonts w:ascii="Arial" w:hAnsi="Arial" w:cs="Arial"/>
          <w:highlight w:val="yellow"/>
        </w:rPr>
      </w:pPr>
    </w:p>
    <w:p w14:paraId="183EBE7E" w14:textId="3DF63811" w:rsidR="00C53936" w:rsidRPr="00FE188C" w:rsidRDefault="00C67DAC" w:rsidP="004B12FE">
      <w:pPr>
        <w:pStyle w:val="NoSpacing"/>
        <w:jc w:val="both"/>
        <w:rPr>
          <w:rFonts w:ascii="Arial" w:hAnsi="Arial" w:cs="Arial"/>
        </w:rPr>
      </w:pPr>
      <w:r w:rsidRPr="00FE188C">
        <w:rPr>
          <w:rFonts w:ascii="Arial" w:hAnsi="Arial" w:cs="Arial"/>
          <w:bCs/>
        </w:rPr>
        <w:t>7</w:t>
      </w:r>
      <w:r w:rsidR="00C53936" w:rsidRPr="00FE188C">
        <w:rPr>
          <w:rFonts w:ascii="Arial" w:hAnsi="Arial" w:cs="Arial"/>
          <w:bCs/>
        </w:rPr>
        <w:t>.33</w:t>
      </w:r>
      <w:r w:rsidR="00C53936" w:rsidRPr="00FE188C">
        <w:rPr>
          <w:rFonts w:ascii="Arial" w:hAnsi="Arial" w:cs="Arial"/>
          <w:bCs/>
        </w:rPr>
        <w:tab/>
      </w:r>
      <w:r w:rsidR="00C53936" w:rsidRPr="00FE188C">
        <w:rPr>
          <w:rFonts w:ascii="Arial" w:hAnsi="Arial" w:cs="Arial"/>
        </w:rPr>
        <w:t xml:space="preserve">In cases of Teacher misconduct (other than those involving child safety and welfare), referrals must be made to the </w:t>
      </w:r>
      <w:r w:rsidR="00FE188C">
        <w:rPr>
          <w:rFonts w:ascii="Arial" w:hAnsi="Arial" w:cs="Arial"/>
        </w:rPr>
        <w:t>Teachers Regulation Agency</w:t>
      </w:r>
      <w:r w:rsidR="00C53936" w:rsidRPr="00FE188C">
        <w:rPr>
          <w:rFonts w:ascii="Arial" w:hAnsi="Arial" w:cs="Arial"/>
          <w:lang w:val="en"/>
        </w:rPr>
        <w:t xml:space="preserve">, acting on behalf of the Secretary of State, is responsible for investigating allegations of serious misconduct against teachers and headteachers in schools in England. If appropriate, the </w:t>
      </w:r>
      <w:r w:rsidR="00FE188C">
        <w:rPr>
          <w:rFonts w:ascii="Arial" w:hAnsi="Arial" w:cs="Arial"/>
          <w:lang w:val="en"/>
        </w:rPr>
        <w:t>Teachers Regulation Agency</w:t>
      </w:r>
      <w:r w:rsidR="00C53936" w:rsidRPr="00FE188C">
        <w:rPr>
          <w:rFonts w:ascii="Arial" w:hAnsi="Arial" w:cs="Arial"/>
          <w:lang w:val="en"/>
        </w:rPr>
        <w:t xml:space="preserve"> can prohibit the teacher, meaning the person concerned is not allowed to teach in schools, relevant youth accommodation and children’s homes in England</w:t>
      </w:r>
    </w:p>
    <w:p w14:paraId="3A1E9435" w14:textId="77777777" w:rsidR="00C67DAC" w:rsidRDefault="00C67DAC" w:rsidP="004B12FE">
      <w:pPr>
        <w:pStyle w:val="NoSpacing"/>
        <w:jc w:val="both"/>
        <w:rPr>
          <w:rFonts w:ascii="Arial" w:hAnsi="Arial" w:cs="Arial"/>
          <w:lang w:val="en"/>
        </w:rPr>
      </w:pPr>
    </w:p>
    <w:p w14:paraId="42288414" w14:textId="0F971C95" w:rsidR="00C53936" w:rsidRPr="004B12FE" w:rsidRDefault="00C67DAC" w:rsidP="004B12FE">
      <w:pPr>
        <w:pStyle w:val="NoSpacing"/>
        <w:jc w:val="both"/>
        <w:rPr>
          <w:rFonts w:ascii="Arial" w:hAnsi="Arial" w:cs="Arial"/>
          <w:lang w:val="en"/>
        </w:rPr>
      </w:pPr>
      <w:r>
        <w:rPr>
          <w:rFonts w:ascii="Arial" w:hAnsi="Arial" w:cs="Arial"/>
          <w:lang w:val="en"/>
        </w:rPr>
        <w:t>7</w:t>
      </w:r>
      <w:r w:rsidR="00C53936" w:rsidRPr="004B12FE">
        <w:rPr>
          <w:rFonts w:ascii="Arial" w:hAnsi="Arial" w:cs="Arial"/>
          <w:lang w:val="en"/>
        </w:rPr>
        <w:t>.34</w:t>
      </w:r>
      <w:r w:rsidR="00C53936" w:rsidRPr="004B12FE">
        <w:rPr>
          <w:rFonts w:ascii="Arial" w:hAnsi="Arial" w:cs="Arial"/>
          <w:lang w:val="en"/>
        </w:rPr>
        <w:tab/>
        <w:t xml:space="preserve">Allegations of serious misconduct against a teacher may be referred </w:t>
      </w:r>
      <w:r w:rsidR="00C53936" w:rsidRPr="00FE188C">
        <w:rPr>
          <w:rFonts w:ascii="Arial" w:hAnsi="Arial" w:cs="Arial"/>
          <w:lang w:val="en"/>
        </w:rPr>
        <w:t xml:space="preserve">to the </w:t>
      </w:r>
      <w:r w:rsidR="00FE188C" w:rsidRPr="00FE188C">
        <w:rPr>
          <w:rFonts w:ascii="Arial" w:hAnsi="Arial" w:cs="Arial"/>
          <w:lang w:val="en"/>
        </w:rPr>
        <w:t>Teachers Regulation Agency</w:t>
      </w:r>
      <w:r w:rsidR="00C53936" w:rsidRPr="00FE188C">
        <w:rPr>
          <w:rFonts w:ascii="Arial" w:hAnsi="Arial" w:cs="Arial"/>
          <w:lang w:val="en"/>
        </w:rPr>
        <w:t xml:space="preserve"> by any of those listed belo</w:t>
      </w:r>
      <w:r w:rsidR="00C53936" w:rsidRPr="001F7DB8">
        <w:rPr>
          <w:rFonts w:ascii="Arial" w:hAnsi="Arial" w:cs="Arial"/>
          <w:lang w:val="en"/>
        </w:rPr>
        <w:t>w:</w:t>
      </w:r>
    </w:p>
    <w:p w14:paraId="275FD067" w14:textId="2A359225" w:rsidR="00C53936" w:rsidRPr="004B12FE" w:rsidRDefault="00C53936" w:rsidP="00C67DAC">
      <w:pPr>
        <w:pStyle w:val="NoSpacing"/>
        <w:numPr>
          <w:ilvl w:val="0"/>
          <w:numId w:val="26"/>
        </w:numPr>
        <w:jc w:val="both"/>
        <w:rPr>
          <w:rFonts w:ascii="Arial" w:hAnsi="Arial" w:cs="Arial"/>
          <w:lang w:val="en"/>
        </w:rPr>
      </w:pPr>
      <w:r w:rsidRPr="004B12FE">
        <w:rPr>
          <w:rFonts w:ascii="Arial" w:hAnsi="Arial" w:cs="Arial"/>
          <w:lang w:val="en"/>
        </w:rPr>
        <w:t xml:space="preserve">a teacher’s employer, including an employment or supply agency, has a legal duty to consider whether to refer a case </w:t>
      </w:r>
      <w:r w:rsidRPr="00FE188C">
        <w:rPr>
          <w:rFonts w:ascii="Arial" w:hAnsi="Arial" w:cs="Arial"/>
          <w:lang w:val="en"/>
        </w:rPr>
        <w:t xml:space="preserve">to the </w:t>
      </w:r>
      <w:r w:rsidR="00FE188C" w:rsidRPr="00FE188C">
        <w:rPr>
          <w:rFonts w:ascii="Arial" w:hAnsi="Arial" w:cs="Arial"/>
          <w:lang w:val="en"/>
        </w:rPr>
        <w:t>Teachers Regulation Agency</w:t>
      </w:r>
      <w:r w:rsidRPr="00FE188C">
        <w:rPr>
          <w:rFonts w:ascii="Arial" w:hAnsi="Arial" w:cs="Arial"/>
          <w:lang w:val="en"/>
        </w:rPr>
        <w:t xml:space="preserve"> when</w:t>
      </w:r>
      <w:r w:rsidRPr="004B12FE">
        <w:rPr>
          <w:rFonts w:ascii="Arial" w:hAnsi="Arial" w:cs="Arial"/>
          <w:lang w:val="en"/>
        </w:rPr>
        <w:t xml:space="preserve"> they have dismissed a teacher for misconduct, or would have dismissed them had they not resigned first</w:t>
      </w:r>
    </w:p>
    <w:p w14:paraId="21CAD0CB" w14:textId="46709EF0" w:rsidR="00C53936" w:rsidRPr="004B12FE" w:rsidRDefault="00C53936" w:rsidP="00C67DAC">
      <w:pPr>
        <w:pStyle w:val="NoSpacing"/>
        <w:numPr>
          <w:ilvl w:val="0"/>
          <w:numId w:val="26"/>
        </w:numPr>
        <w:jc w:val="both"/>
        <w:rPr>
          <w:rFonts w:ascii="Arial" w:hAnsi="Arial" w:cs="Arial"/>
          <w:lang w:val="en"/>
        </w:rPr>
      </w:pPr>
      <w:r w:rsidRPr="004B12FE">
        <w:rPr>
          <w:rFonts w:ascii="Arial" w:hAnsi="Arial" w:cs="Arial"/>
          <w:lang w:val="en"/>
        </w:rPr>
        <w:t xml:space="preserve">A referral is appropriate if the alleged misconduct is so serious that it warrants a decision on whether the teacher should be prevented from teaching again. Cases of less serious misconduct, and all cases of incompetence, should be dealt with locally by employers. If an allegation is deemed to be such that </w:t>
      </w:r>
      <w:r w:rsidRPr="004B12FE">
        <w:rPr>
          <w:rFonts w:ascii="Arial" w:hAnsi="Arial" w:cs="Arial"/>
          <w:lang w:val="en"/>
        </w:rPr>
        <w:lastRenderedPageBreak/>
        <w:t xml:space="preserve">the teacher should be prevented from teaching until their case has been fully investigated, the </w:t>
      </w:r>
      <w:r w:rsidR="00FE188C">
        <w:rPr>
          <w:rFonts w:ascii="Arial" w:hAnsi="Arial" w:cs="Arial"/>
          <w:lang w:val="en"/>
        </w:rPr>
        <w:t>Teachers Regulation Agency</w:t>
      </w:r>
      <w:r w:rsidRPr="004B12FE">
        <w:rPr>
          <w:rFonts w:ascii="Arial" w:hAnsi="Arial" w:cs="Arial"/>
          <w:lang w:val="en"/>
        </w:rPr>
        <w:t xml:space="preserve"> can impose an interim prohibition order until the case is concluded.</w:t>
      </w:r>
    </w:p>
    <w:p w14:paraId="7CB8B942" w14:textId="77777777" w:rsidR="00C67DAC" w:rsidRDefault="00C67DAC" w:rsidP="004B12FE">
      <w:pPr>
        <w:pStyle w:val="NoSpacing"/>
        <w:jc w:val="both"/>
        <w:rPr>
          <w:rFonts w:ascii="Arial" w:hAnsi="Arial" w:cs="Arial"/>
          <w:lang w:val="en"/>
        </w:rPr>
      </w:pPr>
    </w:p>
    <w:p w14:paraId="55A81E0C" w14:textId="77777777" w:rsidR="00C53936" w:rsidRPr="00C67DAC" w:rsidRDefault="00C53936" w:rsidP="004B12FE">
      <w:pPr>
        <w:pStyle w:val="NoSpacing"/>
        <w:jc w:val="both"/>
        <w:rPr>
          <w:rFonts w:ascii="Arial" w:hAnsi="Arial" w:cs="Arial"/>
          <w:lang w:val="en"/>
        </w:rPr>
      </w:pPr>
      <w:r w:rsidRPr="004B12FE">
        <w:rPr>
          <w:rFonts w:ascii="Arial" w:hAnsi="Arial" w:cs="Arial"/>
          <w:lang w:val="en"/>
        </w:rPr>
        <w:t>The prohibition of teachers' document explains the types of misconduct and relevant offences that may lead to prohibition</w:t>
      </w:r>
      <w:r w:rsidRPr="004B12FE">
        <w:rPr>
          <w:rFonts w:ascii="Arial" w:hAnsi="Arial" w:cs="Arial"/>
        </w:rPr>
        <w:t xml:space="preserve"> </w:t>
      </w:r>
    </w:p>
    <w:p w14:paraId="2D95A2FA" w14:textId="77777777" w:rsidR="00C67DAC" w:rsidRDefault="00C67DAC" w:rsidP="004B12FE">
      <w:pPr>
        <w:pStyle w:val="NoSpacing"/>
        <w:jc w:val="both"/>
        <w:rPr>
          <w:rFonts w:ascii="Arial" w:hAnsi="Arial" w:cs="Arial"/>
        </w:rPr>
      </w:pPr>
    </w:p>
    <w:p w14:paraId="609A2AE2" w14:textId="3B8CD03A" w:rsidR="00C67DAC" w:rsidRDefault="00C67DAC" w:rsidP="00C67DAC">
      <w:pPr>
        <w:pStyle w:val="NoSpacing"/>
        <w:jc w:val="both"/>
        <w:rPr>
          <w:rFonts w:ascii="Arial" w:hAnsi="Arial" w:cs="Arial"/>
        </w:rPr>
      </w:pPr>
      <w:r>
        <w:rPr>
          <w:rFonts w:ascii="Arial" w:hAnsi="Arial" w:cs="Arial"/>
        </w:rPr>
        <w:t>7</w:t>
      </w:r>
      <w:r w:rsidR="00C53936" w:rsidRPr="004B12FE">
        <w:rPr>
          <w:rFonts w:ascii="Arial" w:hAnsi="Arial" w:cs="Arial"/>
        </w:rPr>
        <w:t>.35</w:t>
      </w:r>
      <w:r w:rsidR="00C53936" w:rsidRPr="004B12FE">
        <w:rPr>
          <w:rFonts w:ascii="Arial" w:hAnsi="Arial" w:cs="Arial"/>
        </w:rPr>
        <w:tab/>
        <w:t xml:space="preserve">In all cases where a DBS investigation results in a teacher being barred from working with children, the </w:t>
      </w:r>
      <w:r w:rsidR="00FE188C" w:rsidRPr="00FE188C">
        <w:rPr>
          <w:rFonts w:ascii="Arial" w:hAnsi="Arial" w:cs="Arial"/>
        </w:rPr>
        <w:t>Teachers Regulation Agency</w:t>
      </w:r>
      <w:r w:rsidR="00C53936" w:rsidRPr="004B12FE">
        <w:rPr>
          <w:rFonts w:ascii="Arial" w:hAnsi="Arial" w:cs="Arial"/>
        </w:rPr>
        <w:t xml:space="preserve"> liaises with the DBS to allow those details to be added to its list of prohibited teachers</w:t>
      </w:r>
    </w:p>
    <w:p w14:paraId="156C06AE" w14:textId="77777777" w:rsidR="00C67DAC" w:rsidRPr="00C67DAC" w:rsidRDefault="00C67DAC" w:rsidP="00C67DAC">
      <w:pPr>
        <w:pStyle w:val="NoSpacing"/>
        <w:jc w:val="both"/>
        <w:rPr>
          <w:rFonts w:ascii="Arial" w:hAnsi="Arial" w:cs="Arial"/>
        </w:rPr>
      </w:pPr>
    </w:p>
    <w:p w14:paraId="6C490E3C" w14:textId="77777777" w:rsidR="00C53936" w:rsidRPr="00C53936" w:rsidRDefault="00C67DAC" w:rsidP="004B12FE">
      <w:pPr>
        <w:pStyle w:val="Heading1"/>
        <w:numPr>
          <w:ilvl w:val="0"/>
          <w:numId w:val="13"/>
        </w:numPr>
        <w:jc w:val="both"/>
        <w:rPr>
          <w:color w:val="2E74B5" w:themeColor="accent1" w:themeShade="BF"/>
          <w:szCs w:val="28"/>
        </w:rPr>
      </w:pPr>
      <w:bookmarkStart w:id="12" w:name="_Toc101022853"/>
      <w:r>
        <w:rPr>
          <w:color w:val="2E74B5" w:themeColor="accent1" w:themeShade="BF"/>
          <w:szCs w:val="28"/>
        </w:rPr>
        <w:t>Suspension</w:t>
      </w:r>
      <w:bookmarkEnd w:id="12"/>
    </w:p>
    <w:p w14:paraId="49B40982" w14:textId="77777777" w:rsidR="00C67DAC" w:rsidRPr="00C67DAC" w:rsidRDefault="00C67DAC" w:rsidP="00C67DAC">
      <w:pPr>
        <w:pStyle w:val="NoSpacing"/>
        <w:jc w:val="both"/>
        <w:rPr>
          <w:rFonts w:ascii="Arial" w:hAnsi="Arial" w:cs="Arial"/>
        </w:rPr>
      </w:pPr>
      <w:r>
        <w:rPr>
          <w:rFonts w:ascii="Arial" w:hAnsi="Arial" w:cs="Arial"/>
        </w:rPr>
        <w:t xml:space="preserve">8.1 </w:t>
      </w:r>
      <w:r w:rsidRPr="00C67DAC">
        <w:rPr>
          <w:rFonts w:ascii="Arial" w:hAnsi="Arial" w:cs="Arial"/>
        </w:rPr>
        <w:t>Suspension on regular earnings is undertaken where the alleged misconduct is so serious that the employee could face the possibility of dismissal with or without contractual notice.  In other circumstances the employee may be suspended from the relevant employment only if this is justified by the circumstances of the case.</w:t>
      </w:r>
    </w:p>
    <w:p w14:paraId="1ADDA7DB" w14:textId="77777777" w:rsidR="00C67DAC" w:rsidRPr="00C67DAC" w:rsidRDefault="00C67DAC" w:rsidP="00C67DAC">
      <w:pPr>
        <w:pStyle w:val="NoSpacing"/>
        <w:jc w:val="both"/>
        <w:rPr>
          <w:rFonts w:ascii="Arial" w:hAnsi="Arial" w:cs="Arial"/>
        </w:rPr>
      </w:pPr>
    </w:p>
    <w:p w14:paraId="447D380D" w14:textId="56885F2A" w:rsidR="00C67DAC" w:rsidRPr="00C67DAC" w:rsidRDefault="00C67DAC" w:rsidP="00C67DAC">
      <w:pPr>
        <w:pStyle w:val="NoSpacing"/>
        <w:jc w:val="both"/>
        <w:rPr>
          <w:rFonts w:ascii="Arial" w:hAnsi="Arial" w:cs="Arial"/>
        </w:rPr>
      </w:pPr>
      <w:r>
        <w:rPr>
          <w:rFonts w:ascii="Arial" w:hAnsi="Arial" w:cs="Arial"/>
        </w:rPr>
        <w:t xml:space="preserve">8.2 </w:t>
      </w:r>
      <w:r w:rsidRPr="00C67DAC">
        <w:rPr>
          <w:rFonts w:ascii="Arial" w:hAnsi="Arial" w:cs="Arial"/>
        </w:rPr>
        <w:t>In cases involving child protection</w:t>
      </w:r>
      <w:r>
        <w:rPr>
          <w:rFonts w:ascii="Arial" w:hAnsi="Arial" w:cs="Arial"/>
        </w:rPr>
        <w:t>,</w:t>
      </w:r>
      <w:r w:rsidRPr="00C67DAC">
        <w:rPr>
          <w:rFonts w:ascii="Arial" w:hAnsi="Arial" w:cs="Arial"/>
        </w:rPr>
        <w:t xml:space="preserve"> the sch</w:t>
      </w:r>
      <w:r>
        <w:rPr>
          <w:rFonts w:ascii="Arial" w:hAnsi="Arial" w:cs="Arial"/>
        </w:rPr>
        <w:t>ool must contact the DSAT People Director</w:t>
      </w:r>
      <w:r w:rsidRPr="00C67DAC">
        <w:rPr>
          <w:rFonts w:ascii="Arial" w:hAnsi="Arial" w:cs="Arial"/>
        </w:rPr>
        <w:t xml:space="preserve"> and the Safeguarding Children Advisory Service (Local Authority Child Protection Co-ordinator on behalf of the LADO).  They will advise on the next procedural steps.  It may be necessary for the Police to be informed before the disciplinary procedure is used.   </w:t>
      </w:r>
    </w:p>
    <w:p w14:paraId="12DC2D1B" w14:textId="77777777" w:rsidR="00C67DAC" w:rsidRPr="00C67DAC" w:rsidRDefault="00C67DAC" w:rsidP="00C67DAC">
      <w:pPr>
        <w:pStyle w:val="NoSpacing"/>
        <w:jc w:val="both"/>
        <w:rPr>
          <w:rFonts w:ascii="Arial" w:hAnsi="Arial" w:cs="Arial"/>
        </w:rPr>
      </w:pPr>
    </w:p>
    <w:p w14:paraId="23BB2B3E" w14:textId="77777777" w:rsidR="00C67DAC" w:rsidRPr="00C67DAC" w:rsidRDefault="00C67DAC" w:rsidP="00C67DAC">
      <w:pPr>
        <w:pStyle w:val="NoSpacing"/>
        <w:jc w:val="both"/>
        <w:rPr>
          <w:rFonts w:ascii="Arial" w:hAnsi="Arial" w:cs="Arial"/>
        </w:rPr>
      </w:pPr>
      <w:r>
        <w:rPr>
          <w:rFonts w:ascii="Arial" w:hAnsi="Arial" w:cs="Arial"/>
        </w:rPr>
        <w:t xml:space="preserve">8.3 </w:t>
      </w:r>
      <w:r w:rsidRPr="00C67DAC">
        <w:rPr>
          <w:rFonts w:ascii="Arial" w:hAnsi="Arial" w:cs="Arial"/>
        </w:rPr>
        <w:t>Suspension is not a disciplinary sanction and shall be used only in circumstances where:</w:t>
      </w:r>
    </w:p>
    <w:p w14:paraId="5E76B978" w14:textId="77777777" w:rsidR="00C67DAC" w:rsidRPr="00C67DAC" w:rsidRDefault="00C67DAC" w:rsidP="00C67DAC">
      <w:pPr>
        <w:pStyle w:val="NoSpacing"/>
        <w:jc w:val="both"/>
        <w:rPr>
          <w:rFonts w:ascii="Arial" w:hAnsi="Arial" w:cs="Arial"/>
        </w:rPr>
      </w:pPr>
    </w:p>
    <w:p w14:paraId="0BB62988" w14:textId="77777777" w:rsidR="00C67DAC" w:rsidRPr="00C67DAC" w:rsidRDefault="00C67DAC" w:rsidP="00C67DAC">
      <w:pPr>
        <w:pStyle w:val="NoSpacing"/>
        <w:numPr>
          <w:ilvl w:val="0"/>
          <w:numId w:val="29"/>
        </w:numPr>
        <w:jc w:val="both"/>
        <w:rPr>
          <w:rFonts w:ascii="Arial" w:hAnsi="Arial" w:cs="Arial"/>
        </w:rPr>
      </w:pPr>
      <w:r w:rsidRPr="00C67DAC">
        <w:rPr>
          <w:rFonts w:ascii="Arial" w:hAnsi="Arial" w:cs="Arial"/>
        </w:rPr>
        <w:t>Alleged behaviour is so serious and is of such a nature that an individual may face the possibility of dismissal with or without notice and/or</w:t>
      </w:r>
    </w:p>
    <w:p w14:paraId="66640053" w14:textId="77777777" w:rsidR="00C67DAC" w:rsidRPr="00C67DAC" w:rsidRDefault="00C67DAC" w:rsidP="00C67DAC">
      <w:pPr>
        <w:pStyle w:val="NoSpacing"/>
        <w:jc w:val="both"/>
        <w:rPr>
          <w:rFonts w:ascii="Arial" w:hAnsi="Arial" w:cs="Arial"/>
        </w:rPr>
      </w:pPr>
    </w:p>
    <w:p w14:paraId="256D59A7" w14:textId="77777777" w:rsidR="00C67DAC" w:rsidRPr="00C67DAC" w:rsidRDefault="00C67DAC" w:rsidP="00C67DAC">
      <w:pPr>
        <w:pStyle w:val="NoSpacing"/>
        <w:numPr>
          <w:ilvl w:val="0"/>
          <w:numId w:val="29"/>
        </w:numPr>
        <w:jc w:val="both"/>
        <w:rPr>
          <w:rFonts w:ascii="Arial" w:hAnsi="Arial" w:cs="Arial"/>
        </w:rPr>
      </w:pPr>
      <w:r w:rsidRPr="00C67DAC">
        <w:rPr>
          <w:rFonts w:ascii="Arial" w:hAnsi="Arial" w:cs="Arial"/>
        </w:rPr>
        <w:t>It would be dangerous/impractical to continue to allow the individual to remain at work, and/or</w:t>
      </w:r>
    </w:p>
    <w:p w14:paraId="6F152BEA" w14:textId="77777777" w:rsidR="00C67DAC" w:rsidRPr="00C67DAC" w:rsidRDefault="00C67DAC" w:rsidP="00C67DAC">
      <w:pPr>
        <w:pStyle w:val="NoSpacing"/>
        <w:jc w:val="both"/>
        <w:rPr>
          <w:rFonts w:ascii="Arial" w:hAnsi="Arial" w:cs="Arial"/>
        </w:rPr>
      </w:pPr>
    </w:p>
    <w:p w14:paraId="1A429E74" w14:textId="77777777" w:rsidR="00C67DAC" w:rsidRPr="00C67DAC" w:rsidRDefault="00C67DAC" w:rsidP="00C67DAC">
      <w:pPr>
        <w:pStyle w:val="NoSpacing"/>
        <w:numPr>
          <w:ilvl w:val="0"/>
          <w:numId w:val="29"/>
        </w:numPr>
        <w:jc w:val="both"/>
        <w:rPr>
          <w:rFonts w:ascii="Arial" w:hAnsi="Arial" w:cs="Arial"/>
        </w:rPr>
      </w:pPr>
      <w:r w:rsidRPr="00C67DAC">
        <w:rPr>
          <w:rFonts w:ascii="Arial" w:hAnsi="Arial" w:cs="Arial"/>
        </w:rPr>
        <w:t>There is a real risk that the individual's continuing presence at work would jeopardise investigations into the alleged misconduct(s)</w:t>
      </w:r>
    </w:p>
    <w:p w14:paraId="08C59818" w14:textId="77777777" w:rsidR="00C67DAC" w:rsidRDefault="00C67DAC" w:rsidP="00C67DAC">
      <w:pPr>
        <w:tabs>
          <w:tab w:val="left" w:pos="6580"/>
        </w:tabs>
        <w:rPr>
          <w:rFonts w:ascii="Arial" w:hAnsi="Arial" w:cs="Arial"/>
          <w:i/>
        </w:rPr>
      </w:pPr>
    </w:p>
    <w:p w14:paraId="1F687CEE" w14:textId="3BC6E0F3" w:rsidR="00C67DAC" w:rsidRPr="00C67DAC" w:rsidRDefault="00C67DAC" w:rsidP="00C67DAC">
      <w:pPr>
        <w:pStyle w:val="NoSpacing"/>
        <w:jc w:val="both"/>
        <w:rPr>
          <w:rFonts w:ascii="Arial" w:hAnsi="Arial" w:cs="Arial"/>
        </w:rPr>
      </w:pPr>
      <w:r>
        <w:rPr>
          <w:rFonts w:ascii="Arial" w:hAnsi="Arial" w:cs="Arial"/>
        </w:rPr>
        <w:t xml:space="preserve">8.4 </w:t>
      </w:r>
      <w:r w:rsidRPr="00C67DAC">
        <w:rPr>
          <w:rFonts w:ascii="Arial" w:hAnsi="Arial" w:cs="Arial"/>
        </w:rPr>
        <w:t xml:space="preserve">In accordance with the School Staffing Regulations under Education Act 2002 the power to suspend is given to </w:t>
      </w:r>
      <w:r w:rsidR="00FA6B0B">
        <w:rPr>
          <w:rFonts w:ascii="Arial" w:hAnsi="Arial" w:cs="Arial"/>
        </w:rPr>
        <w:t>Trust</w:t>
      </w:r>
      <w:r w:rsidR="003404E6">
        <w:rPr>
          <w:rFonts w:ascii="Arial" w:hAnsi="Arial" w:cs="Arial"/>
        </w:rPr>
        <w:t xml:space="preserve"> </w:t>
      </w:r>
      <w:r w:rsidRPr="00C67DAC">
        <w:rPr>
          <w:rFonts w:ascii="Arial" w:hAnsi="Arial" w:cs="Arial"/>
        </w:rPr>
        <w:t xml:space="preserve">and the Headteacher.  The School or </w:t>
      </w:r>
      <w:r>
        <w:rPr>
          <w:rFonts w:ascii="Arial" w:hAnsi="Arial" w:cs="Arial"/>
        </w:rPr>
        <w:t>DSAT People Director will</w:t>
      </w:r>
      <w:r w:rsidRPr="00C67DAC">
        <w:rPr>
          <w:rFonts w:ascii="Arial" w:hAnsi="Arial" w:cs="Arial"/>
        </w:rPr>
        <w:t xml:space="preserve"> need to inform t</w:t>
      </w:r>
      <w:r>
        <w:rPr>
          <w:rFonts w:ascii="Arial" w:hAnsi="Arial" w:cs="Arial"/>
        </w:rPr>
        <w:t>he Trust</w:t>
      </w:r>
      <w:r w:rsidRPr="00C67DAC">
        <w:rPr>
          <w:rFonts w:ascii="Arial" w:hAnsi="Arial" w:cs="Arial"/>
        </w:rPr>
        <w:t xml:space="preserve"> of any suspension of an employee immediately. Notification of extension of suspensions should also be sent to the </w:t>
      </w:r>
      <w:r>
        <w:rPr>
          <w:rFonts w:ascii="Arial" w:hAnsi="Arial" w:cs="Arial"/>
        </w:rPr>
        <w:t>Trust</w:t>
      </w:r>
      <w:r w:rsidRPr="00C67DAC">
        <w:rPr>
          <w:rFonts w:ascii="Arial" w:hAnsi="Arial" w:cs="Arial"/>
        </w:rPr>
        <w:t xml:space="preserve"> as well as notifications of when a suspension has come to an end. </w:t>
      </w:r>
    </w:p>
    <w:p w14:paraId="068D7062" w14:textId="77777777" w:rsidR="00C67DAC" w:rsidRPr="00C67DAC" w:rsidRDefault="00C67DAC" w:rsidP="00C67DAC">
      <w:pPr>
        <w:pStyle w:val="NoSpacing"/>
        <w:jc w:val="both"/>
        <w:rPr>
          <w:rFonts w:ascii="Arial" w:hAnsi="Arial" w:cs="Arial"/>
        </w:rPr>
      </w:pPr>
    </w:p>
    <w:p w14:paraId="7B1D22BC" w14:textId="11B18864" w:rsidR="00C67DAC" w:rsidRPr="00C67DAC" w:rsidRDefault="00C67DAC" w:rsidP="00C67DAC">
      <w:pPr>
        <w:pStyle w:val="NoSpacing"/>
        <w:jc w:val="both"/>
        <w:rPr>
          <w:rFonts w:ascii="Arial" w:hAnsi="Arial" w:cs="Arial"/>
        </w:rPr>
      </w:pPr>
      <w:r>
        <w:rPr>
          <w:rFonts w:ascii="Arial" w:hAnsi="Arial" w:cs="Arial"/>
        </w:rPr>
        <w:t xml:space="preserve">8.5 </w:t>
      </w:r>
      <w:r w:rsidRPr="00C67DAC">
        <w:rPr>
          <w:rFonts w:ascii="Arial" w:hAnsi="Arial" w:cs="Arial"/>
        </w:rPr>
        <w:t>The employee will normally be invited to a meeting at which they will be informed of t</w:t>
      </w:r>
      <w:r>
        <w:rPr>
          <w:rFonts w:ascii="Arial" w:hAnsi="Arial" w:cs="Arial"/>
        </w:rPr>
        <w:t xml:space="preserve">heir suspension.  The </w:t>
      </w:r>
      <w:r w:rsidR="00FA6B0B">
        <w:rPr>
          <w:rFonts w:ascii="Arial" w:hAnsi="Arial" w:cs="Arial"/>
        </w:rPr>
        <w:t>employee can</w:t>
      </w:r>
      <w:r w:rsidRPr="00C67DAC">
        <w:rPr>
          <w:rFonts w:ascii="Arial" w:hAnsi="Arial" w:cs="Arial"/>
        </w:rPr>
        <w:t xml:space="preserve"> try to secure the attendance of the trade union representative at the suspension meeting.  However, if the representative is unable to attend, the meeting will take place and the trade union representative will be briefed about the details of the suspension as soon as possible. The decision to suspend and the reasons will be confirmed to the employee in writing. If circumstances do not allow for a suspension meeting to be arranged, or if the employee is unwilling or unable to attend, he/she will be informed by letter of the suspension and the reasons for this.</w:t>
      </w:r>
    </w:p>
    <w:p w14:paraId="5BAA3E2B" w14:textId="77777777" w:rsidR="00C53936" w:rsidRDefault="00C53936" w:rsidP="00386731">
      <w:pPr>
        <w:rPr>
          <w:rFonts w:ascii="Arial" w:hAnsi="Arial" w:cs="Arial"/>
        </w:rPr>
      </w:pPr>
    </w:p>
    <w:p w14:paraId="2D1FDCDA" w14:textId="77777777" w:rsidR="00C53936" w:rsidRPr="00C53936" w:rsidRDefault="00582BF8" w:rsidP="0084735B">
      <w:pPr>
        <w:pStyle w:val="Heading1"/>
        <w:numPr>
          <w:ilvl w:val="0"/>
          <w:numId w:val="13"/>
        </w:numPr>
        <w:jc w:val="both"/>
        <w:rPr>
          <w:color w:val="2E74B5" w:themeColor="accent1" w:themeShade="BF"/>
          <w:szCs w:val="28"/>
        </w:rPr>
      </w:pPr>
      <w:bookmarkStart w:id="13" w:name="_Toc101022854"/>
      <w:r>
        <w:rPr>
          <w:color w:val="2E74B5" w:themeColor="accent1" w:themeShade="BF"/>
          <w:szCs w:val="28"/>
        </w:rPr>
        <w:t>Appeal Rights</w:t>
      </w:r>
      <w:bookmarkEnd w:id="13"/>
    </w:p>
    <w:p w14:paraId="3A6859E2" w14:textId="77777777" w:rsidR="00582BF8" w:rsidRPr="00582BF8" w:rsidRDefault="00582BF8" w:rsidP="00582BF8">
      <w:pPr>
        <w:pStyle w:val="NoSpacing"/>
        <w:jc w:val="both"/>
        <w:rPr>
          <w:rFonts w:ascii="Arial" w:hAnsi="Arial" w:cs="Arial"/>
          <w:b/>
        </w:rPr>
      </w:pPr>
      <w:r w:rsidRPr="00582BF8">
        <w:rPr>
          <w:rFonts w:ascii="Arial" w:hAnsi="Arial" w:cs="Arial"/>
          <w:b/>
        </w:rPr>
        <w:t>Appeal Against A Recorded Verbal Warning (Level 1), Written Warning (Level 2) or A Final Written Warning (Level 3)</w:t>
      </w:r>
    </w:p>
    <w:p w14:paraId="504CFFE7" w14:textId="77777777" w:rsidR="00582BF8" w:rsidRPr="00582BF8" w:rsidRDefault="00582BF8" w:rsidP="00582BF8">
      <w:pPr>
        <w:pStyle w:val="NoSpacing"/>
        <w:jc w:val="both"/>
        <w:rPr>
          <w:rFonts w:ascii="Arial" w:hAnsi="Arial" w:cs="Arial"/>
          <w:b/>
          <w:u w:val="single"/>
        </w:rPr>
      </w:pPr>
    </w:p>
    <w:p w14:paraId="350221BA" w14:textId="28C05FAA" w:rsidR="00582BF8" w:rsidRPr="00582BF8" w:rsidRDefault="0084735B" w:rsidP="00582BF8">
      <w:pPr>
        <w:pStyle w:val="NoSpacing"/>
        <w:jc w:val="both"/>
        <w:rPr>
          <w:rFonts w:ascii="Arial" w:hAnsi="Arial" w:cs="Arial"/>
        </w:rPr>
      </w:pPr>
      <w:r>
        <w:rPr>
          <w:rFonts w:ascii="Arial" w:hAnsi="Arial" w:cs="Arial"/>
        </w:rPr>
        <w:t>9</w:t>
      </w:r>
      <w:r w:rsidR="00582BF8">
        <w:rPr>
          <w:rFonts w:ascii="Arial" w:hAnsi="Arial" w:cs="Arial"/>
        </w:rPr>
        <w:t xml:space="preserve">.1 </w:t>
      </w:r>
      <w:r w:rsidR="00582BF8" w:rsidRPr="00582BF8">
        <w:rPr>
          <w:rFonts w:ascii="Arial" w:hAnsi="Arial" w:cs="Arial"/>
        </w:rPr>
        <w:t>The employee's right of appeal against a Level 1, 2 or 3 warning will be to the Headteacher, if it was heard by another member of the School Leadership Team/Manager. If the case was heard by the Headteacher/</w:t>
      </w:r>
      <w:r w:rsidR="00831134">
        <w:rPr>
          <w:rFonts w:ascii="Arial" w:hAnsi="Arial" w:cs="Arial"/>
        </w:rPr>
        <w:t>Trust Executive</w:t>
      </w:r>
      <w:r w:rsidR="00582BF8" w:rsidRPr="00582BF8">
        <w:rPr>
          <w:rFonts w:ascii="Arial" w:hAnsi="Arial" w:cs="Arial"/>
        </w:rPr>
        <w:t xml:space="preserve">, the right of appeal would normally be as </w:t>
      </w:r>
      <w:proofErr w:type="gramStart"/>
      <w:r w:rsidR="00582BF8" w:rsidRPr="00582BF8">
        <w:rPr>
          <w:rFonts w:ascii="Arial" w:hAnsi="Arial" w:cs="Arial"/>
        </w:rPr>
        <w:t>follows:-</w:t>
      </w:r>
      <w:proofErr w:type="gramEnd"/>
    </w:p>
    <w:p w14:paraId="2DD4AA1F" w14:textId="77777777" w:rsidR="00582BF8" w:rsidRDefault="00582BF8" w:rsidP="00582BF8">
      <w:pPr>
        <w:pStyle w:val="NoSpacing"/>
        <w:jc w:val="both"/>
        <w:rPr>
          <w:rFonts w:ascii="Arial" w:hAnsi="Arial" w:cs="Arial"/>
        </w:rPr>
      </w:pPr>
    </w:p>
    <w:tbl>
      <w:tblPr>
        <w:tblStyle w:val="TableGrid"/>
        <w:tblW w:w="0" w:type="auto"/>
        <w:tblLook w:val="04A0" w:firstRow="1" w:lastRow="0" w:firstColumn="1" w:lastColumn="0" w:noHBand="0" w:noVBand="1"/>
      </w:tblPr>
      <w:tblGrid>
        <w:gridCol w:w="1555"/>
        <w:gridCol w:w="8901"/>
      </w:tblGrid>
      <w:tr w:rsidR="00582BF8" w14:paraId="117E7267" w14:textId="77777777" w:rsidTr="00582BF8">
        <w:tc>
          <w:tcPr>
            <w:tcW w:w="1555" w:type="dxa"/>
          </w:tcPr>
          <w:p w14:paraId="528F4106" w14:textId="77777777" w:rsidR="00582BF8" w:rsidRDefault="00582BF8" w:rsidP="00582BF8">
            <w:pPr>
              <w:pStyle w:val="NoSpacing"/>
              <w:jc w:val="both"/>
              <w:rPr>
                <w:rFonts w:ascii="Arial" w:hAnsi="Arial" w:cs="Arial"/>
              </w:rPr>
            </w:pPr>
            <w:r>
              <w:rPr>
                <w:rFonts w:ascii="Arial" w:hAnsi="Arial" w:cs="Arial"/>
              </w:rPr>
              <w:t>Level 1</w:t>
            </w:r>
          </w:p>
        </w:tc>
        <w:tc>
          <w:tcPr>
            <w:tcW w:w="8901" w:type="dxa"/>
          </w:tcPr>
          <w:p w14:paraId="5CBE743F" w14:textId="77777777" w:rsidR="00582BF8" w:rsidRDefault="00582BF8" w:rsidP="00582BF8">
            <w:pPr>
              <w:pStyle w:val="NoSpacing"/>
              <w:jc w:val="both"/>
              <w:rPr>
                <w:rFonts w:ascii="Arial" w:hAnsi="Arial" w:cs="Arial"/>
              </w:rPr>
            </w:pPr>
            <w:r>
              <w:rPr>
                <w:rFonts w:ascii="Arial" w:hAnsi="Arial" w:cs="Arial"/>
              </w:rPr>
              <w:t>1 Governor</w:t>
            </w:r>
          </w:p>
        </w:tc>
      </w:tr>
      <w:tr w:rsidR="00582BF8" w14:paraId="11100F2C" w14:textId="77777777" w:rsidTr="00582BF8">
        <w:tc>
          <w:tcPr>
            <w:tcW w:w="1555" w:type="dxa"/>
          </w:tcPr>
          <w:p w14:paraId="3AF780E8" w14:textId="77777777" w:rsidR="00582BF8" w:rsidRDefault="00582BF8" w:rsidP="00582BF8">
            <w:pPr>
              <w:pStyle w:val="NoSpacing"/>
              <w:jc w:val="both"/>
              <w:rPr>
                <w:rFonts w:ascii="Arial" w:hAnsi="Arial" w:cs="Arial"/>
              </w:rPr>
            </w:pPr>
            <w:r>
              <w:rPr>
                <w:rFonts w:ascii="Arial" w:hAnsi="Arial" w:cs="Arial"/>
              </w:rPr>
              <w:t>Level 2</w:t>
            </w:r>
          </w:p>
        </w:tc>
        <w:tc>
          <w:tcPr>
            <w:tcW w:w="8901" w:type="dxa"/>
          </w:tcPr>
          <w:p w14:paraId="4419138E" w14:textId="2853621F" w:rsidR="00582BF8" w:rsidRDefault="00582BF8" w:rsidP="00582BF8">
            <w:pPr>
              <w:pStyle w:val="NoSpacing"/>
              <w:jc w:val="both"/>
              <w:rPr>
                <w:rFonts w:ascii="Arial" w:hAnsi="Arial" w:cs="Arial"/>
              </w:rPr>
            </w:pPr>
            <w:r w:rsidRPr="00582BF8">
              <w:rPr>
                <w:rFonts w:ascii="Arial" w:hAnsi="Arial" w:cs="Arial"/>
              </w:rPr>
              <w:t xml:space="preserve">1 Governor (minimum). A panel of 3 </w:t>
            </w:r>
            <w:r w:rsidR="003404E6">
              <w:rPr>
                <w:rFonts w:ascii="Arial" w:hAnsi="Arial" w:cs="Arial"/>
              </w:rPr>
              <w:t>Local School Board Members</w:t>
            </w:r>
            <w:r w:rsidRPr="00582BF8">
              <w:rPr>
                <w:rFonts w:ascii="Arial" w:hAnsi="Arial" w:cs="Arial"/>
              </w:rPr>
              <w:t xml:space="preserve"> is recommended where numbers permit.</w:t>
            </w:r>
          </w:p>
        </w:tc>
      </w:tr>
      <w:tr w:rsidR="00582BF8" w14:paraId="68BDBFFA" w14:textId="77777777" w:rsidTr="00582BF8">
        <w:tc>
          <w:tcPr>
            <w:tcW w:w="1555" w:type="dxa"/>
          </w:tcPr>
          <w:p w14:paraId="3022C3A2" w14:textId="77777777" w:rsidR="00582BF8" w:rsidRDefault="00582BF8" w:rsidP="00582BF8">
            <w:pPr>
              <w:pStyle w:val="NoSpacing"/>
              <w:jc w:val="both"/>
              <w:rPr>
                <w:rFonts w:ascii="Arial" w:hAnsi="Arial" w:cs="Arial"/>
              </w:rPr>
            </w:pPr>
            <w:r>
              <w:rPr>
                <w:rFonts w:ascii="Arial" w:hAnsi="Arial" w:cs="Arial"/>
              </w:rPr>
              <w:lastRenderedPageBreak/>
              <w:t>Level 3</w:t>
            </w:r>
          </w:p>
        </w:tc>
        <w:tc>
          <w:tcPr>
            <w:tcW w:w="8901" w:type="dxa"/>
          </w:tcPr>
          <w:p w14:paraId="40B7DD9E" w14:textId="5E741EFF" w:rsidR="00582BF8" w:rsidRDefault="00582BF8" w:rsidP="00582BF8">
            <w:pPr>
              <w:pStyle w:val="NoSpacing"/>
              <w:jc w:val="both"/>
              <w:rPr>
                <w:rFonts w:ascii="Arial" w:hAnsi="Arial" w:cs="Arial"/>
              </w:rPr>
            </w:pPr>
            <w:r w:rsidRPr="00582BF8">
              <w:rPr>
                <w:rFonts w:ascii="Arial" w:hAnsi="Arial" w:cs="Arial"/>
              </w:rPr>
              <w:t xml:space="preserve">A panel of 3 </w:t>
            </w:r>
            <w:r w:rsidR="003404E6">
              <w:rPr>
                <w:rFonts w:ascii="Arial" w:hAnsi="Arial" w:cs="Arial"/>
              </w:rPr>
              <w:t>Local School Board Members</w:t>
            </w:r>
            <w:r w:rsidRPr="00582BF8">
              <w:rPr>
                <w:rFonts w:ascii="Arial" w:hAnsi="Arial" w:cs="Arial"/>
              </w:rPr>
              <w:t xml:space="preserve"> (or at least the same number as heard the case)</w:t>
            </w:r>
          </w:p>
        </w:tc>
      </w:tr>
    </w:tbl>
    <w:p w14:paraId="527AC1E5" w14:textId="77777777" w:rsidR="00582BF8" w:rsidRDefault="00582BF8" w:rsidP="00582BF8">
      <w:pPr>
        <w:pStyle w:val="NoSpacing"/>
        <w:jc w:val="both"/>
        <w:rPr>
          <w:rFonts w:ascii="Arial" w:hAnsi="Arial" w:cs="Arial"/>
        </w:rPr>
      </w:pPr>
    </w:p>
    <w:p w14:paraId="4A6D537F" w14:textId="5A3A4B81" w:rsidR="00582BF8" w:rsidRDefault="00582BF8" w:rsidP="00582BF8">
      <w:pPr>
        <w:pStyle w:val="NoSpacing"/>
        <w:jc w:val="both"/>
        <w:rPr>
          <w:rFonts w:ascii="Arial" w:hAnsi="Arial" w:cs="Arial"/>
        </w:rPr>
      </w:pPr>
      <w:r>
        <w:rPr>
          <w:rFonts w:ascii="Arial" w:hAnsi="Arial" w:cs="Arial"/>
        </w:rPr>
        <w:t xml:space="preserve">Where it is not possible to secure 3 </w:t>
      </w:r>
      <w:r w:rsidR="003404E6">
        <w:rPr>
          <w:rFonts w:ascii="Arial" w:hAnsi="Arial" w:cs="Arial"/>
        </w:rPr>
        <w:t>Local School Board Members</w:t>
      </w:r>
      <w:r>
        <w:rPr>
          <w:rFonts w:ascii="Arial" w:hAnsi="Arial" w:cs="Arial"/>
        </w:rPr>
        <w:t xml:space="preserve"> from the school’s LGB another DSAT Governor may serve on the panel.</w:t>
      </w:r>
    </w:p>
    <w:p w14:paraId="5F28F8CA" w14:textId="77777777" w:rsidR="00582BF8" w:rsidRPr="00582BF8" w:rsidRDefault="00582BF8" w:rsidP="00582BF8">
      <w:pPr>
        <w:pStyle w:val="NoSpacing"/>
        <w:jc w:val="both"/>
        <w:rPr>
          <w:rFonts w:ascii="Arial" w:hAnsi="Arial" w:cs="Arial"/>
        </w:rPr>
      </w:pPr>
    </w:p>
    <w:p w14:paraId="41DD4C6D" w14:textId="77777777" w:rsidR="00582BF8" w:rsidRPr="00582BF8" w:rsidRDefault="00582BF8" w:rsidP="00582BF8">
      <w:pPr>
        <w:pStyle w:val="NoSpacing"/>
        <w:jc w:val="both"/>
        <w:rPr>
          <w:rFonts w:ascii="Arial" w:hAnsi="Arial" w:cs="Arial"/>
        </w:rPr>
      </w:pPr>
      <w:r w:rsidRPr="00582BF8">
        <w:rPr>
          <w:rFonts w:ascii="Arial" w:hAnsi="Arial" w:cs="Arial"/>
        </w:rPr>
        <w:t>This is in line with Section 5, where recommendations are made in relation to who should hear disciplinary cases at various levels of the procedure.</w:t>
      </w:r>
    </w:p>
    <w:p w14:paraId="61C9D2C7" w14:textId="77777777" w:rsidR="00582BF8" w:rsidRPr="00582BF8" w:rsidRDefault="00582BF8" w:rsidP="00582BF8">
      <w:pPr>
        <w:pStyle w:val="NoSpacing"/>
        <w:jc w:val="both"/>
        <w:rPr>
          <w:rFonts w:ascii="Arial" w:hAnsi="Arial" w:cs="Arial"/>
        </w:rPr>
      </w:pPr>
    </w:p>
    <w:p w14:paraId="16A80CB0" w14:textId="77777777" w:rsidR="00582BF8" w:rsidRPr="00582BF8" w:rsidRDefault="00582BF8" w:rsidP="00582BF8">
      <w:pPr>
        <w:pStyle w:val="NoSpacing"/>
        <w:jc w:val="both"/>
        <w:rPr>
          <w:rFonts w:ascii="Arial" w:hAnsi="Arial" w:cs="Arial"/>
        </w:rPr>
      </w:pPr>
    </w:p>
    <w:p w14:paraId="47FB8119" w14:textId="130421BD" w:rsidR="00582BF8" w:rsidRPr="00582BF8" w:rsidRDefault="0084735B" w:rsidP="00582BF8">
      <w:pPr>
        <w:pStyle w:val="NoSpacing"/>
        <w:jc w:val="both"/>
        <w:rPr>
          <w:rFonts w:ascii="Arial" w:hAnsi="Arial" w:cs="Arial"/>
        </w:rPr>
      </w:pPr>
      <w:r>
        <w:rPr>
          <w:rFonts w:ascii="Arial" w:hAnsi="Arial" w:cs="Arial"/>
        </w:rPr>
        <w:t>9</w:t>
      </w:r>
      <w:r w:rsidR="00582BF8" w:rsidRPr="00582BF8">
        <w:rPr>
          <w:rFonts w:ascii="Arial" w:hAnsi="Arial" w:cs="Arial"/>
        </w:rPr>
        <w:t>.2</w:t>
      </w:r>
      <w:r w:rsidR="00582BF8">
        <w:rPr>
          <w:rFonts w:ascii="Arial" w:hAnsi="Arial" w:cs="Arial"/>
        </w:rPr>
        <w:t xml:space="preserve"> </w:t>
      </w:r>
      <w:r w:rsidR="00582BF8" w:rsidRPr="00582BF8">
        <w:rPr>
          <w:rFonts w:ascii="Arial" w:hAnsi="Arial" w:cs="Arial"/>
        </w:rPr>
        <w:t xml:space="preserve">The employee must write to either the Headteacher or Chair of </w:t>
      </w:r>
      <w:r w:rsidR="003404E6">
        <w:rPr>
          <w:rFonts w:ascii="Arial" w:hAnsi="Arial" w:cs="Arial"/>
        </w:rPr>
        <w:t>Local School Board Members</w:t>
      </w:r>
      <w:r w:rsidR="00582BF8" w:rsidRPr="00582BF8">
        <w:rPr>
          <w:rFonts w:ascii="Arial" w:hAnsi="Arial" w:cs="Arial"/>
        </w:rPr>
        <w:t xml:space="preserve">, as appropriate, within 5 clear working days of receiving a warning, requesting an appeal hearing. </w:t>
      </w:r>
      <w:r w:rsidR="00582BF8" w:rsidRPr="00582BF8">
        <w:rPr>
          <w:rFonts w:ascii="Arial" w:hAnsi="Arial" w:cs="Arial"/>
          <w:b/>
          <w:bCs/>
        </w:rPr>
        <w:t xml:space="preserve">The letter must specify the reasons for an appeal. </w:t>
      </w:r>
      <w:r w:rsidR="00582BF8" w:rsidRPr="00582BF8">
        <w:rPr>
          <w:rFonts w:ascii="Arial" w:hAnsi="Arial" w:cs="Arial"/>
        </w:rPr>
        <w:t xml:space="preserve"> The Headteacher/ Governor/Governor Panel will seek to hear the appeal within 10 clear working days of receiving the request. </w:t>
      </w:r>
    </w:p>
    <w:p w14:paraId="169468A9" w14:textId="77777777" w:rsidR="00582BF8" w:rsidRPr="00582BF8" w:rsidRDefault="00582BF8" w:rsidP="00582BF8">
      <w:pPr>
        <w:pStyle w:val="NoSpacing"/>
        <w:jc w:val="both"/>
        <w:rPr>
          <w:rFonts w:ascii="Arial" w:hAnsi="Arial" w:cs="Arial"/>
        </w:rPr>
      </w:pPr>
    </w:p>
    <w:p w14:paraId="567FE74C" w14:textId="77777777" w:rsidR="00582BF8" w:rsidRPr="00582BF8" w:rsidRDefault="00582BF8" w:rsidP="00582BF8">
      <w:pPr>
        <w:pStyle w:val="NoSpacing"/>
        <w:jc w:val="both"/>
        <w:rPr>
          <w:rFonts w:ascii="Arial" w:hAnsi="Arial" w:cs="Arial"/>
        </w:rPr>
      </w:pPr>
      <w:r w:rsidRPr="00582BF8">
        <w:rPr>
          <w:rFonts w:ascii="Arial" w:hAnsi="Arial" w:cs="Arial"/>
        </w:rPr>
        <w:t>The purpose of the appeal hearing will be to consider grounds upon which the employee is dissatisfied with the issuing of a warning under the Disciplinary Procedure.</w:t>
      </w:r>
    </w:p>
    <w:p w14:paraId="03D92887" w14:textId="77777777" w:rsidR="00582BF8" w:rsidRPr="00582BF8" w:rsidRDefault="00582BF8" w:rsidP="00582BF8">
      <w:pPr>
        <w:pStyle w:val="NoSpacing"/>
        <w:jc w:val="both"/>
        <w:rPr>
          <w:rFonts w:ascii="Arial" w:hAnsi="Arial" w:cs="Arial"/>
        </w:rPr>
      </w:pPr>
    </w:p>
    <w:p w14:paraId="3CF47552" w14:textId="77777777" w:rsidR="00582BF8" w:rsidRPr="00582BF8" w:rsidRDefault="00582BF8" w:rsidP="00582BF8">
      <w:pPr>
        <w:pStyle w:val="NoSpacing"/>
        <w:jc w:val="both"/>
        <w:rPr>
          <w:rFonts w:ascii="Arial" w:hAnsi="Arial" w:cs="Arial"/>
        </w:rPr>
      </w:pPr>
      <w:r w:rsidRPr="00582BF8">
        <w:rPr>
          <w:rFonts w:ascii="Arial" w:hAnsi="Arial" w:cs="Arial"/>
        </w:rPr>
        <w:t>The decision will be final and will be confirmed in writing to the employee within 3 working days of the appeal hearing.</w:t>
      </w:r>
    </w:p>
    <w:p w14:paraId="0945A010" w14:textId="77777777" w:rsidR="00582BF8" w:rsidRPr="00582BF8" w:rsidRDefault="00582BF8" w:rsidP="00582BF8">
      <w:pPr>
        <w:pStyle w:val="NoSpacing"/>
        <w:jc w:val="both"/>
        <w:rPr>
          <w:rFonts w:ascii="Arial" w:hAnsi="Arial" w:cs="Arial"/>
        </w:rPr>
      </w:pPr>
    </w:p>
    <w:p w14:paraId="4F1A2E0C" w14:textId="77777777" w:rsidR="00582BF8" w:rsidRPr="00582BF8" w:rsidRDefault="00582BF8" w:rsidP="00582BF8">
      <w:pPr>
        <w:pStyle w:val="NoSpacing"/>
        <w:jc w:val="both"/>
        <w:rPr>
          <w:rFonts w:ascii="Arial" w:hAnsi="Arial" w:cs="Arial"/>
          <w:b/>
          <w:u w:val="single"/>
        </w:rPr>
      </w:pPr>
      <w:r w:rsidRPr="00582BF8">
        <w:rPr>
          <w:rFonts w:ascii="Arial" w:hAnsi="Arial" w:cs="Arial"/>
          <w:b/>
          <w:u w:val="single"/>
        </w:rPr>
        <w:t>Appeal Against Dismissal</w:t>
      </w:r>
    </w:p>
    <w:p w14:paraId="3A6570F4" w14:textId="77777777" w:rsidR="00582BF8" w:rsidRPr="0084735B" w:rsidRDefault="00582BF8" w:rsidP="00582BF8">
      <w:pPr>
        <w:pStyle w:val="NoSpacing"/>
        <w:jc w:val="both"/>
        <w:rPr>
          <w:rFonts w:ascii="Arial" w:hAnsi="Arial" w:cs="Arial"/>
        </w:rPr>
      </w:pPr>
    </w:p>
    <w:p w14:paraId="60AB1E60" w14:textId="77777777" w:rsidR="00582BF8" w:rsidRPr="0084735B" w:rsidRDefault="0084735B" w:rsidP="00582BF8">
      <w:pPr>
        <w:pStyle w:val="NoSpacing"/>
        <w:jc w:val="both"/>
        <w:rPr>
          <w:rFonts w:ascii="Arial" w:hAnsi="Arial" w:cs="Arial"/>
          <w:b/>
        </w:rPr>
      </w:pPr>
      <w:r w:rsidRPr="0084735B">
        <w:rPr>
          <w:rFonts w:ascii="Arial" w:hAnsi="Arial" w:cs="Arial"/>
          <w:b/>
        </w:rPr>
        <w:t>9</w:t>
      </w:r>
      <w:r w:rsidR="00582BF8" w:rsidRPr="0084735B">
        <w:rPr>
          <w:rFonts w:ascii="Arial" w:hAnsi="Arial" w:cs="Arial"/>
          <w:b/>
        </w:rPr>
        <w:t>.3 An appeal against dismissal will be a rehearing.</w:t>
      </w:r>
    </w:p>
    <w:p w14:paraId="2916228C" w14:textId="77777777" w:rsidR="00582BF8" w:rsidRPr="00582BF8" w:rsidRDefault="00582BF8" w:rsidP="00582BF8">
      <w:pPr>
        <w:pStyle w:val="NoSpacing"/>
        <w:jc w:val="both"/>
        <w:rPr>
          <w:rFonts w:ascii="Arial" w:hAnsi="Arial" w:cs="Arial"/>
          <w:b/>
          <w:sz w:val="20"/>
        </w:rPr>
      </w:pPr>
    </w:p>
    <w:p w14:paraId="5138294E" w14:textId="11830AD8" w:rsidR="00582BF8" w:rsidRPr="00582BF8" w:rsidRDefault="00582BF8" w:rsidP="00582BF8">
      <w:pPr>
        <w:pStyle w:val="NoSpacing"/>
        <w:jc w:val="both"/>
        <w:rPr>
          <w:rFonts w:ascii="Arial" w:hAnsi="Arial" w:cs="Arial"/>
        </w:rPr>
      </w:pPr>
      <w:r w:rsidRPr="00582BF8">
        <w:rPr>
          <w:rFonts w:ascii="Arial" w:hAnsi="Arial" w:cs="Arial"/>
        </w:rPr>
        <w:t xml:space="preserve">An employee may appeal against the decision to dismiss by writing to the </w:t>
      </w:r>
      <w:r w:rsidR="00FA6B0B">
        <w:rPr>
          <w:rFonts w:ascii="Arial" w:hAnsi="Arial" w:cs="Arial"/>
        </w:rPr>
        <w:t>CEO</w:t>
      </w:r>
      <w:r w:rsidRPr="00582BF8">
        <w:rPr>
          <w:rFonts w:ascii="Arial" w:hAnsi="Arial" w:cs="Arial"/>
        </w:rPr>
        <w:t xml:space="preserve">.  The letter must specify the reasons for appeal.  This request must be made within 5 clear working days of receipt of the decision of the Headteacher/Dismissal Panel.  The Appeal Panel will seek to hear the appeal within 10 clear working days of receiving the request.  </w:t>
      </w:r>
    </w:p>
    <w:p w14:paraId="72956402" w14:textId="77777777" w:rsidR="00582BF8" w:rsidRPr="00582BF8" w:rsidRDefault="00582BF8" w:rsidP="00582BF8">
      <w:pPr>
        <w:pStyle w:val="NoSpacing"/>
        <w:jc w:val="both"/>
        <w:rPr>
          <w:rFonts w:ascii="Arial" w:hAnsi="Arial" w:cs="Arial"/>
        </w:rPr>
      </w:pPr>
    </w:p>
    <w:p w14:paraId="682A9649" w14:textId="3A7CE159" w:rsidR="00582BF8" w:rsidRPr="00582BF8" w:rsidRDefault="00582BF8" w:rsidP="00582BF8">
      <w:pPr>
        <w:pStyle w:val="NoSpacing"/>
        <w:jc w:val="both"/>
        <w:rPr>
          <w:rFonts w:ascii="Arial" w:hAnsi="Arial" w:cs="Arial"/>
        </w:rPr>
      </w:pPr>
      <w:r w:rsidRPr="00582BF8">
        <w:rPr>
          <w:rFonts w:ascii="Arial" w:hAnsi="Arial" w:cs="Arial"/>
        </w:rPr>
        <w:t xml:space="preserve">The decision will be confirmed in writing by the Appeal Panel within </w:t>
      </w:r>
      <w:r w:rsidR="00E22C0A">
        <w:rPr>
          <w:rFonts w:ascii="Arial" w:hAnsi="Arial" w:cs="Arial"/>
        </w:rPr>
        <w:t>5</w:t>
      </w:r>
      <w:r w:rsidRPr="00582BF8">
        <w:rPr>
          <w:rFonts w:ascii="Arial" w:hAnsi="Arial" w:cs="Arial"/>
        </w:rPr>
        <w:t xml:space="preserve"> clear working days of the Appeal Hearing. This decision does not affect the employees right to appeal to an Employment </w:t>
      </w:r>
      <w:proofErr w:type="gramStart"/>
      <w:r w:rsidRPr="00582BF8">
        <w:rPr>
          <w:rFonts w:ascii="Arial" w:hAnsi="Arial" w:cs="Arial"/>
        </w:rPr>
        <w:t>Tribunal .</w:t>
      </w:r>
      <w:proofErr w:type="gramEnd"/>
    </w:p>
    <w:p w14:paraId="44D46E92" w14:textId="77777777" w:rsidR="00582BF8" w:rsidRPr="00582BF8" w:rsidRDefault="00582BF8" w:rsidP="00582BF8">
      <w:pPr>
        <w:pStyle w:val="NoSpacing"/>
        <w:jc w:val="both"/>
        <w:rPr>
          <w:rFonts w:ascii="Arial" w:hAnsi="Arial" w:cs="Arial"/>
        </w:rPr>
      </w:pPr>
    </w:p>
    <w:p w14:paraId="24A2C124" w14:textId="77777777" w:rsidR="00582BF8" w:rsidRPr="00582BF8" w:rsidRDefault="0084735B" w:rsidP="00582BF8">
      <w:pPr>
        <w:pStyle w:val="NoSpacing"/>
        <w:jc w:val="both"/>
        <w:rPr>
          <w:rFonts w:ascii="Arial" w:hAnsi="Arial" w:cs="Arial"/>
        </w:rPr>
      </w:pPr>
      <w:r>
        <w:rPr>
          <w:rFonts w:ascii="Arial" w:hAnsi="Arial" w:cs="Arial"/>
          <w:b/>
        </w:rPr>
        <w:t>9</w:t>
      </w:r>
      <w:r w:rsidR="00582BF8" w:rsidRPr="00582BF8">
        <w:rPr>
          <w:rFonts w:ascii="Arial" w:hAnsi="Arial" w:cs="Arial"/>
          <w:b/>
        </w:rPr>
        <w:t>.4</w:t>
      </w:r>
      <w:r w:rsidR="00582BF8">
        <w:rPr>
          <w:rFonts w:ascii="Arial" w:hAnsi="Arial" w:cs="Arial"/>
        </w:rPr>
        <w:t xml:space="preserve"> </w:t>
      </w:r>
      <w:r w:rsidR="00582BF8" w:rsidRPr="00582BF8">
        <w:rPr>
          <w:rFonts w:ascii="Arial" w:hAnsi="Arial" w:cs="Arial"/>
          <w:b/>
        </w:rPr>
        <w:t>Appeal Hearings</w:t>
      </w:r>
    </w:p>
    <w:p w14:paraId="12D83D59" w14:textId="77777777" w:rsidR="00582BF8" w:rsidRPr="00582BF8" w:rsidRDefault="00582BF8" w:rsidP="00582BF8">
      <w:pPr>
        <w:pStyle w:val="NoSpacing"/>
        <w:jc w:val="both"/>
        <w:rPr>
          <w:rFonts w:ascii="Arial" w:hAnsi="Arial" w:cs="Arial"/>
        </w:rPr>
      </w:pPr>
    </w:p>
    <w:p w14:paraId="0CB64CD0" w14:textId="77777777" w:rsidR="00582BF8" w:rsidRPr="00582BF8" w:rsidRDefault="00582BF8" w:rsidP="00582BF8">
      <w:pPr>
        <w:pStyle w:val="NoSpacing"/>
        <w:jc w:val="both"/>
        <w:rPr>
          <w:rFonts w:ascii="Arial" w:hAnsi="Arial" w:cs="Arial"/>
          <w:b/>
        </w:rPr>
      </w:pPr>
      <w:r w:rsidRPr="00582BF8">
        <w:rPr>
          <w:rFonts w:ascii="Arial" w:hAnsi="Arial" w:cs="Arial"/>
          <w:b/>
        </w:rPr>
        <w:t xml:space="preserve">In Attendance </w:t>
      </w:r>
    </w:p>
    <w:p w14:paraId="48AD73FF" w14:textId="77777777" w:rsidR="00582BF8" w:rsidRPr="00582BF8" w:rsidRDefault="00582BF8" w:rsidP="00582BF8">
      <w:pPr>
        <w:pStyle w:val="NoSpacing"/>
        <w:jc w:val="both"/>
        <w:rPr>
          <w:rFonts w:ascii="Arial" w:hAnsi="Arial" w:cs="Arial"/>
          <w:b/>
        </w:rPr>
      </w:pPr>
    </w:p>
    <w:p w14:paraId="4147CC76" w14:textId="4B313272" w:rsidR="00582BF8" w:rsidRPr="00582BF8" w:rsidRDefault="00582BF8" w:rsidP="00582BF8">
      <w:pPr>
        <w:pStyle w:val="NoSpacing"/>
        <w:jc w:val="both"/>
        <w:rPr>
          <w:rFonts w:ascii="Arial" w:hAnsi="Arial" w:cs="Arial"/>
          <w:b/>
        </w:rPr>
      </w:pPr>
      <w:r w:rsidRPr="00582BF8">
        <w:rPr>
          <w:rFonts w:ascii="Arial" w:hAnsi="Arial" w:cs="Arial"/>
        </w:rPr>
        <w:t xml:space="preserve">The number of members on the Appeal </w:t>
      </w:r>
      <w:proofErr w:type="gramStart"/>
      <w:r w:rsidRPr="00582BF8">
        <w:rPr>
          <w:rFonts w:ascii="Arial" w:hAnsi="Arial" w:cs="Arial"/>
        </w:rPr>
        <w:t>Panel  will</w:t>
      </w:r>
      <w:proofErr w:type="gramEnd"/>
      <w:r w:rsidRPr="00582BF8">
        <w:rPr>
          <w:rFonts w:ascii="Arial" w:hAnsi="Arial" w:cs="Arial"/>
        </w:rPr>
        <w:t xml:space="preserve"> not be less than those on the Panel who took the decision to dismiss.  In the interests of natural justice these panels must comprise </w:t>
      </w:r>
      <w:r w:rsidR="00E22C0A">
        <w:rPr>
          <w:rFonts w:ascii="Arial" w:hAnsi="Arial" w:cs="Arial"/>
        </w:rPr>
        <w:t xml:space="preserve">of </w:t>
      </w:r>
      <w:r w:rsidRPr="00582BF8">
        <w:rPr>
          <w:rFonts w:ascii="Arial" w:hAnsi="Arial" w:cs="Arial"/>
        </w:rPr>
        <w:t xml:space="preserve">different </w:t>
      </w:r>
      <w:r w:rsidR="003404E6">
        <w:rPr>
          <w:rFonts w:ascii="Arial" w:hAnsi="Arial" w:cs="Arial"/>
        </w:rPr>
        <w:t>Members</w:t>
      </w:r>
      <w:r w:rsidRPr="00582BF8">
        <w:rPr>
          <w:rFonts w:ascii="Arial" w:hAnsi="Arial" w:cs="Arial"/>
        </w:rPr>
        <w:t xml:space="preserve">.  </w:t>
      </w:r>
    </w:p>
    <w:p w14:paraId="74E8FFBC" w14:textId="77777777" w:rsidR="00582BF8" w:rsidRPr="00582BF8" w:rsidRDefault="00582BF8" w:rsidP="00582BF8">
      <w:pPr>
        <w:pStyle w:val="NoSpacing"/>
        <w:jc w:val="both"/>
        <w:rPr>
          <w:rFonts w:ascii="Arial" w:hAnsi="Arial" w:cs="Arial"/>
          <w:b/>
        </w:rPr>
      </w:pPr>
    </w:p>
    <w:p w14:paraId="29A7B354" w14:textId="77777777" w:rsidR="00582BF8" w:rsidRPr="00582BF8" w:rsidRDefault="00582BF8" w:rsidP="00582BF8">
      <w:pPr>
        <w:pStyle w:val="NoSpacing"/>
        <w:jc w:val="both"/>
        <w:rPr>
          <w:rFonts w:ascii="Arial" w:hAnsi="Arial" w:cs="Arial"/>
          <w:b/>
        </w:rPr>
      </w:pPr>
      <w:r w:rsidRPr="00582BF8">
        <w:rPr>
          <w:rFonts w:ascii="Arial" w:hAnsi="Arial" w:cs="Arial"/>
          <w:b/>
        </w:rPr>
        <w:t>Process</w:t>
      </w:r>
    </w:p>
    <w:p w14:paraId="219763E0" w14:textId="77777777" w:rsidR="00582BF8" w:rsidRPr="00582BF8" w:rsidRDefault="00582BF8" w:rsidP="00582BF8">
      <w:pPr>
        <w:pStyle w:val="NoSpacing"/>
        <w:jc w:val="both"/>
        <w:rPr>
          <w:rFonts w:ascii="Arial" w:hAnsi="Arial" w:cs="Arial"/>
          <w:b/>
        </w:rPr>
      </w:pPr>
      <w:r w:rsidRPr="00582BF8">
        <w:rPr>
          <w:rFonts w:ascii="Arial" w:hAnsi="Arial" w:cs="Arial"/>
          <w:b/>
        </w:rPr>
        <w:tab/>
      </w:r>
    </w:p>
    <w:p w14:paraId="47DF515B" w14:textId="6DBF3E2B" w:rsidR="00582BF8" w:rsidRPr="00582BF8" w:rsidRDefault="00582BF8" w:rsidP="00582BF8">
      <w:pPr>
        <w:pStyle w:val="NoSpacing"/>
        <w:jc w:val="both"/>
        <w:rPr>
          <w:rFonts w:ascii="Arial" w:hAnsi="Arial" w:cs="Arial"/>
        </w:rPr>
      </w:pPr>
      <w:r w:rsidRPr="00582BF8">
        <w:rPr>
          <w:rFonts w:ascii="Arial" w:hAnsi="Arial" w:cs="Arial"/>
        </w:rPr>
        <w:t>The original management statement of case, and any written statement submitted by the employee at the Hearing will be used at the appeal hearing. This should be available to the Headteacher/Manager/</w:t>
      </w:r>
      <w:r w:rsidR="00E22C0A">
        <w:rPr>
          <w:rFonts w:ascii="Arial" w:hAnsi="Arial" w:cs="Arial"/>
        </w:rPr>
        <w:t>Trust Executive</w:t>
      </w:r>
      <w:r w:rsidRPr="00582BF8">
        <w:rPr>
          <w:rFonts w:ascii="Arial" w:hAnsi="Arial" w:cs="Arial"/>
        </w:rPr>
        <w:t xml:space="preserve"> hearing the appeal wherever possible at least 5 clear working days before the appeal hearing.  No new evidence will normally be submitted.</w:t>
      </w:r>
    </w:p>
    <w:p w14:paraId="5D40E6C0" w14:textId="77777777" w:rsidR="00582BF8" w:rsidRPr="00582BF8" w:rsidRDefault="00582BF8" w:rsidP="00582BF8">
      <w:pPr>
        <w:pStyle w:val="NoSpacing"/>
        <w:jc w:val="both"/>
        <w:rPr>
          <w:rFonts w:ascii="Arial" w:hAnsi="Arial" w:cs="Arial"/>
        </w:rPr>
      </w:pPr>
    </w:p>
    <w:p w14:paraId="1DE133A9" w14:textId="1A96E738" w:rsidR="00582BF8" w:rsidRPr="00582BF8" w:rsidRDefault="00582BF8" w:rsidP="00582BF8">
      <w:pPr>
        <w:pStyle w:val="NoSpacing"/>
        <w:jc w:val="both"/>
        <w:rPr>
          <w:rFonts w:ascii="Arial" w:hAnsi="Arial" w:cs="Arial"/>
        </w:rPr>
      </w:pPr>
      <w:r w:rsidRPr="00582BF8">
        <w:rPr>
          <w:rFonts w:ascii="Arial" w:hAnsi="Arial" w:cs="Arial"/>
        </w:rPr>
        <w:t xml:space="preserve">However where new evidence which could not reasonably be available at the original </w:t>
      </w:r>
      <w:proofErr w:type="gramStart"/>
      <w:r w:rsidRPr="00582BF8">
        <w:rPr>
          <w:rFonts w:ascii="Arial" w:hAnsi="Arial" w:cs="Arial"/>
        </w:rPr>
        <w:t>hearing  has</w:t>
      </w:r>
      <w:proofErr w:type="gramEnd"/>
      <w:r w:rsidRPr="00582BF8">
        <w:rPr>
          <w:rFonts w:ascii="Arial" w:hAnsi="Arial" w:cs="Arial"/>
        </w:rPr>
        <w:t xml:space="preserve"> been presented by the employee following the dismissal  hearing, this should be forwarded in advance to the Headteacher/Manager who presented at the original hearing, and to the Headteacher/Manager/</w:t>
      </w:r>
      <w:r w:rsidR="00E22C0A">
        <w:rPr>
          <w:rFonts w:ascii="Arial" w:hAnsi="Arial" w:cs="Arial"/>
        </w:rPr>
        <w:t>Trust Executive</w:t>
      </w:r>
      <w:r w:rsidRPr="00582BF8">
        <w:rPr>
          <w:rFonts w:ascii="Arial" w:hAnsi="Arial" w:cs="Arial"/>
        </w:rPr>
        <w:t xml:space="preserve"> hearing the appeal.</w:t>
      </w:r>
    </w:p>
    <w:p w14:paraId="6387A10D" w14:textId="77777777" w:rsidR="00582BF8" w:rsidRPr="00582BF8" w:rsidRDefault="00582BF8" w:rsidP="00582BF8">
      <w:pPr>
        <w:pStyle w:val="NoSpacing"/>
        <w:jc w:val="both"/>
        <w:rPr>
          <w:rFonts w:ascii="Arial" w:hAnsi="Arial" w:cs="Arial"/>
        </w:rPr>
      </w:pPr>
    </w:p>
    <w:p w14:paraId="653A5493" w14:textId="77777777" w:rsidR="00582BF8" w:rsidRPr="00582BF8" w:rsidRDefault="00582BF8" w:rsidP="00582BF8">
      <w:pPr>
        <w:pStyle w:val="NoSpacing"/>
        <w:jc w:val="both"/>
        <w:rPr>
          <w:rFonts w:ascii="Arial" w:hAnsi="Arial" w:cs="Arial"/>
        </w:rPr>
      </w:pPr>
      <w:r w:rsidRPr="00582BF8">
        <w:rPr>
          <w:rFonts w:ascii="Arial" w:hAnsi="Arial" w:cs="Arial"/>
        </w:rPr>
        <w:t>The procedure and conduct of appeal hearings is appended at Appendix 2 and 3.</w:t>
      </w:r>
    </w:p>
    <w:p w14:paraId="09CB77FA" w14:textId="77777777" w:rsidR="00582BF8" w:rsidRPr="00582BF8" w:rsidRDefault="00582BF8" w:rsidP="00582BF8">
      <w:pPr>
        <w:pStyle w:val="NoSpacing"/>
        <w:jc w:val="both"/>
        <w:rPr>
          <w:rFonts w:ascii="Arial" w:hAnsi="Arial" w:cs="Arial"/>
          <w:b/>
          <w:bCs/>
        </w:rPr>
      </w:pPr>
    </w:p>
    <w:p w14:paraId="5DC66CDD" w14:textId="77777777" w:rsidR="00582BF8" w:rsidRPr="00582BF8" w:rsidRDefault="0084735B" w:rsidP="00582BF8">
      <w:pPr>
        <w:pStyle w:val="NoSpacing"/>
        <w:jc w:val="both"/>
        <w:rPr>
          <w:rFonts w:ascii="Arial" w:hAnsi="Arial" w:cs="Arial"/>
        </w:rPr>
      </w:pPr>
      <w:r w:rsidRPr="0084735B">
        <w:rPr>
          <w:rFonts w:ascii="Arial" w:hAnsi="Arial" w:cs="Arial"/>
        </w:rPr>
        <w:t>9</w:t>
      </w:r>
      <w:r w:rsidR="00582BF8" w:rsidRPr="0084735B">
        <w:rPr>
          <w:rFonts w:ascii="Arial" w:hAnsi="Arial" w:cs="Arial"/>
        </w:rPr>
        <w:t>.5 Dismissals</w:t>
      </w:r>
      <w:r w:rsidR="00582BF8" w:rsidRPr="00582BF8">
        <w:rPr>
          <w:rFonts w:ascii="Arial" w:hAnsi="Arial" w:cs="Arial"/>
        </w:rPr>
        <w:t xml:space="preserve"> and notice periods are effective from the initial dismissal decision (IDD) i.e. the Dismissal Hearing and not from the Appeal Hearing.</w:t>
      </w:r>
    </w:p>
    <w:p w14:paraId="204B3939" w14:textId="77777777" w:rsidR="00582BF8" w:rsidRPr="00582BF8" w:rsidRDefault="00582BF8" w:rsidP="00582BF8">
      <w:pPr>
        <w:pStyle w:val="NoSpacing"/>
        <w:jc w:val="both"/>
        <w:rPr>
          <w:rFonts w:ascii="Arial" w:hAnsi="Arial" w:cs="Arial"/>
          <w:b/>
          <w:szCs w:val="20"/>
        </w:rPr>
      </w:pPr>
    </w:p>
    <w:p w14:paraId="00DEF882" w14:textId="77777777" w:rsidR="0084735B" w:rsidRDefault="0084735B" w:rsidP="00582BF8">
      <w:pPr>
        <w:pStyle w:val="NoSpacing"/>
        <w:jc w:val="both"/>
        <w:rPr>
          <w:rFonts w:ascii="Arial" w:hAnsi="Arial" w:cs="Arial"/>
          <w:b/>
          <w:szCs w:val="20"/>
        </w:rPr>
      </w:pPr>
    </w:p>
    <w:p w14:paraId="04F03A91" w14:textId="77777777" w:rsidR="00582BF8" w:rsidRPr="00582BF8" w:rsidRDefault="00582BF8" w:rsidP="00582BF8">
      <w:pPr>
        <w:pStyle w:val="NoSpacing"/>
        <w:jc w:val="both"/>
        <w:rPr>
          <w:rFonts w:ascii="Arial" w:hAnsi="Arial" w:cs="Arial"/>
        </w:rPr>
      </w:pPr>
      <w:r w:rsidRPr="00582BF8">
        <w:rPr>
          <w:rFonts w:ascii="Arial" w:hAnsi="Arial" w:cs="Arial"/>
          <w:b/>
          <w:szCs w:val="20"/>
        </w:rPr>
        <w:t>Outcomes</w:t>
      </w:r>
    </w:p>
    <w:p w14:paraId="0F038E05" w14:textId="77777777" w:rsidR="00582BF8" w:rsidRPr="00582BF8" w:rsidRDefault="00582BF8" w:rsidP="00582BF8">
      <w:pPr>
        <w:pStyle w:val="NoSpacing"/>
        <w:jc w:val="both"/>
        <w:rPr>
          <w:rFonts w:ascii="Arial" w:hAnsi="Arial" w:cs="Arial"/>
        </w:rPr>
      </w:pPr>
    </w:p>
    <w:p w14:paraId="166BFD6A" w14:textId="77777777" w:rsidR="00582BF8" w:rsidRPr="00582BF8" w:rsidRDefault="0084735B" w:rsidP="00582BF8">
      <w:pPr>
        <w:pStyle w:val="NoSpacing"/>
        <w:jc w:val="both"/>
        <w:rPr>
          <w:rFonts w:ascii="Arial" w:eastAsia="Calibri" w:hAnsi="Arial" w:cs="Arial"/>
        </w:rPr>
      </w:pPr>
      <w:r>
        <w:rPr>
          <w:rFonts w:ascii="Arial" w:eastAsia="Calibri" w:hAnsi="Arial" w:cs="Arial"/>
        </w:rPr>
        <w:t>9</w:t>
      </w:r>
      <w:r w:rsidR="00582BF8">
        <w:rPr>
          <w:rFonts w:ascii="Arial" w:eastAsia="Calibri" w:hAnsi="Arial" w:cs="Arial"/>
        </w:rPr>
        <w:t xml:space="preserve">.6 </w:t>
      </w:r>
      <w:r w:rsidR="00582BF8" w:rsidRPr="00582BF8">
        <w:rPr>
          <w:rFonts w:ascii="Arial" w:eastAsia="Calibri" w:hAnsi="Arial" w:cs="Arial"/>
        </w:rPr>
        <w:t xml:space="preserve">If an employee is successful in their appeal and the decision to dismiss is overturned the school will write to confirm this decision within 3 working days of the appeal and will notify the </w:t>
      </w:r>
      <w:r w:rsidR="00582BF8">
        <w:rPr>
          <w:rFonts w:ascii="Arial" w:eastAsia="Calibri" w:hAnsi="Arial" w:cs="Arial"/>
        </w:rPr>
        <w:t>Trust</w:t>
      </w:r>
      <w:r w:rsidR="00582BF8" w:rsidRPr="00582BF8">
        <w:rPr>
          <w:rFonts w:ascii="Arial" w:eastAsia="Calibri" w:hAnsi="Arial" w:cs="Arial"/>
        </w:rPr>
        <w:t xml:space="preserve"> of th</w:t>
      </w:r>
      <w:r w:rsidR="00582BF8">
        <w:rPr>
          <w:rFonts w:ascii="Arial" w:eastAsia="Calibri" w:hAnsi="Arial" w:cs="Arial"/>
        </w:rPr>
        <w:t xml:space="preserve">e outcome. The Trust </w:t>
      </w:r>
      <w:r w:rsidR="00582BF8" w:rsidRPr="00582BF8">
        <w:rPr>
          <w:rFonts w:ascii="Arial" w:eastAsia="Calibri" w:hAnsi="Arial" w:cs="Arial"/>
        </w:rPr>
        <w:t>will write to the employee to inform them that the dismissal notice is withdrawn.</w:t>
      </w:r>
    </w:p>
    <w:p w14:paraId="2E4CFB8D" w14:textId="77777777" w:rsidR="00582BF8" w:rsidRDefault="00582BF8" w:rsidP="00582BF8">
      <w:pPr>
        <w:pStyle w:val="NoSpacing"/>
        <w:jc w:val="both"/>
        <w:rPr>
          <w:rFonts w:ascii="Arial" w:hAnsi="Arial" w:cs="Arial"/>
          <w:color w:val="FF0000"/>
        </w:rPr>
      </w:pPr>
    </w:p>
    <w:p w14:paraId="5A5B2976" w14:textId="77777777" w:rsidR="00582BF8" w:rsidRPr="00582BF8" w:rsidRDefault="00582BF8" w:rsidP="0084735B">
      <w:pPr>
        <w:pStyle w:val="Heading1"/>
        <w:numPr>
          <w:ilvl w:val="0"/>
          <w:numId w:val="13"/>
        </w:numPr>
        <w:jc w:val="both"/>
        <w:rPr>
          <w:color w:val="2E74B5" w:themeColor="accent1" w:themeShade="BF"/>
          <w:szCs w:val="28"/>
        </w:rPr>
      </w:pPr>
      <w:bookmarkStart w:id="14" w:name="_Toc101022855"/>
      <w:r>
        <w:rPr>
          <w:color w:val="2E74B5" w:themeColor="accent1" w:themeShade="BF"/>
          <w:szCs w:val="28"/>
        </w:rPr>
        <w:t>Withdrawal of Records</w:t>
      </w:r>
      <w:bookmarkEnd w:id="14"/>
    </w:p>
    <w:p w14:paraId="76527A84" w14:textId="57AF7544" w:rsidR="00582BF8" w:rsidRPr="00582BF8" w:rsidRDefault="0084735B" w:rsidP="00582BF8">
      <w:pPr>
        <w:pStyle w:val="NoSpacing"/>
        <w:jc w:val="both"/>
        <w:rPr>
          <w:rFonts w:ascii="Arial" w:hAnsi="Arial" w:cs="Arial"/>
        </w:rPr>
      </w:pPr>
      <w:r>
        <w:rPr>
          <w:rFonts w:ascii="Arial" w:hAnsi="Arial" w:cs="Arial"/>
        </w:rPr>
        <w:t>10</w:t>
      </w:r>
      <w:r w:rsidR="00582BF8" w:rsidRPr="00582BF8">
        <w:rPr>
          <w:rFonts w:ascii="Arial" w:hAnsi="Arial" w:cs="Arial"/>
        </w:rPr>
        <w:t>.1 A warning will remain live on an employee's personal file for the following periods from the date of the hearing when the warning was issued, unless the employee has been notified of a further or other alleged misconduct which may be dealt with under this procedure.</w:t>
      </w:r>
    </w:p>
    <w:p w14:paraId="5533144F" w14:textId="77777777" w:rsidR="00582BF8" w:rsidRPr="00582BF8" w:rsidRDefault="00582BF8" w:rsidP="00582BF8">
      <w:pPr>
        <w:pStyle w:val="p11"/>
        <w:spacing w:line="-280" w:lineRule="auto"/>
        <w:ind w:left="1440" w:firstLine="0"/>
        <w:rPr>
          <w:rFonts w:ascii="Arial" w:hAnsi="Arial" w:cs="Arial"/>
          <w:sz w:val="22"/>
          <w:szCs w:val="22"/>
        </w:rPr>
      </w:pPr>
    </w:p>
    <w:tbl>
      <w:tblPr>
        <w:tblStyle w:val="TableGrid"/>
        <w:tblW w:w="0" w:type="auto"/>
        <w:tblInd w:w="567" w:type="dxa"/>
        <w:tblLook w:val="04A0" w:firstRow="1" w:lastRow="0" w:firstColumn="1" w:lastColumn="0" w:noHBand="0" w:noVBand="1"/>
      </w:tblPr>
      <w:tblGrid>
        <w:gridCol w:w="3202"/>
        <w:gridCol w:w="3744"/>
        <w:gridCol w:w="2943"/>
      </w:tblGrid>
      <w:tr w:rsidR="00582BF8" w:rsidRPr="00582BF8" w14:paraId="2B8900B4" w14:textId="77777777" w:rsidTr="00582BF8">
        <w:tc>
          <w:tcPr>
            <w:tcW w:w="3202" w:type="dxa"/>
          </w:tcPr>
          <w:p w14:paraId="239F0C5E" w14:textId="77777777" w:rsidR="00582BF8" w:rsidRPr="00582BF8" w:rsidRDefault="00582BF8" w:rsidP="00582BF8">
            <w:pPr>
              <w:pStyle w:val="p11"/>
              <w:spacing w:line="-280" w:lineRule="auto"/>
              <w:ind w:left="0" w:firstLine="0"/>
              <w:rPr>
                <w:rFonts w:ascii="Arial" w:hAnsi="Arial" w:cs="Arial"/>
                <w:sz w:val="22"/>
                <w:szCs w:val="22"/>
              </w:rPr>
            </w:pPr>
            <w:r w:rsidRPr="00582BF8">
              <w:rPr>
                <w:rFonts w:ascii="Arial" w:hAnsi="Arial" w:cs="Arial"/>
                <w:sz w:val="22"/>
                <w:szCs w:val="22"/>
              </w:rPr>
              <w:t>Level 1</w:t>
            </w:r>
          </w:p>
        </w:tc>
        <w:tc>
          <w:tcPr>
            <w:tcW w:w="3744" w:type="dxa"/>
          </w:tcPr>
          <w:p w14:paraId="27AA3AAE" w14:textId="77777777" w:rsidR="00582BF8" w:rsidRPr="00582BF8" w:rsidRDefault="00582BF8" w:rsidP="00582BF8">
            <w:pPr>
              <w:pStyle w:val="t27"/>
              <w:tabs>
                <w:tab w:val="left" w:pos="720"/>
                <w:tab w:val="left" w:pos="1260"/>
                <w:tab w:val="left" w:pos="1800"/>
              </w:tabs>
              <w:spacing w:line="-280" w:lineRule="auto"/>
              <w:rPr>
                <w:rFonts w:ascii="Arial" w:hAnsi="Arial" w:cs="Arial"/>
                <w:sz w:val="22"/>
                <w:szCs w:val="22"/>
              </w:rPr>
            </w:pPr>
            <w:r w:rsidRPr="00582BF8">
              <w:rPr>
                <w:rFonts w:ascii="Arial" w:hAnsi="Arial" w:cs="Arial"/>
                <w:sz w:val="22"/>
                <w:szCs w:val="22"/>
              </w:rPr>
              <w:t>Recorded verbal warning</w:t>
            </w:r>
          </w:p>
          <w:p w14:paraId="4899F875" w14:textId="77777777" w:rsidR="00582BF8" w:rsidRPr="00582BF8" w:rsidRDefault="00582BF8" w:rsidP="00582BF8">
            <w:pPr>
              <w:pStyle w:val="t27"/>
              <w:tabs>
                <w:tab w:val="left" w:pos="720"/>
                <w:tab w:val="left" w:pos="1260"/>
                <w:tab w:val="left" w:pos="1800"/>
              </w:tabs>
              <w:spacing w:line="-280" w:lineRule="auto"/>
              <w:ind w:left="1440"/>
              <w:rPr>
                <w:rFonts w:ascii="Arial" w:hAnsi="Arial" w:cs="Arial"/>
                <w:sz w:val="22"/>
                <w:szCs w:val="22"/>
              </w:rPr>
            </w:pPr>
            <w:r w:rsidRPr="00582BF8">
              <w:rPr>
                <w:rFonts w:ascii="Arial" w:hAnsi="Arial" w:cs="Arial"/>
                <w:sz w:val="22"/>
                <w:szCs w:val="22"/>
              </w:rPr>
              <w:tab/>
            </w:r>
            <w:r w:rsidRPr="00582BF8">
              <w:rPr>
                <w:rFonts w:ascii="Arial" w:hAnsi="Arial" w:cs="Arial"/>
                <w:sz w:val="22"/>
                <w:szCs w:val="22"/>
              </w:rPr>
              <w:tab/>
            </w:r>
            <w:r w:rsidRPr="00582BF8">
              <w:rPr>
                <w:rFonts w:ascii="Arial" w:hAnsi="Arial" w:cs="Arial"/>
                <w:sz w:val="22"/>
                <w:szCs w:val="22"/>
              </w:rPr>
              <w:tab/>
            </w:r>
          </w:p>
        </w:tc>
        <w:tc>
          <w:tcPr>
            <w:tcW w:w="2943" w:type="dxa"/>
          </w:tcPr>
          <w:p w14:paraId="55DD72C6" w14:textId="37C9E6FE" w:rsidR="00582BF8" w:rsidRPr="00582BF8" w:rsidRDefault="00582BF8" w:rsidP="00582BF8">
            <w:pPr>
              <w:pStyle w:val="t27"/>
              <w:tabs>
                <w:tab w:val="left" w:pos="720"/>
                <w:tab w:val="left" w:pos="1260"/>
                <w:tab w:val="left" w:pos="1800"/>
              </w:tabs>
              <w:spacing w:line="-280" w:lineRule="auto"/>
              <w:rPr>
                <w:rFonts w:ascii="Arial" w:hAnsi="Arial" w:cs="Arial"/>
                <w:sz w:val="22"/>
                <w:szCs w:val="22"/>
              </w:rPr>
            </w:pPr>
            <w:r w:rsidRPr="00582BF8">
              <w:rPr>
                <w:rFonts w:ascii="Arial" w:hAnsi="Arial" w:cs="Arial"/>
                <w:sz w:val="22"/>
                <w:szCs w:val="22"/>
              </w:rPr>
              <w:t>6 months</w:t>
            </w:r>
          </w:p>
        </w:tc>
      </w:tr>
      <w:tr w:rsidR="00582BF8" w:rsidRPr="00582BF8" w14:paraId="70B672EC" w14:textId="77777777" w:rsidTr="00582BF8">
        <w:tc>
          <w:tcPr>
            <w:tcW w:w="3202" w:type="dxa"/>
          </w:tcPr>
          <w:p w14:paraId="41ECCD03" w14:textId="77777777" w:rsidR="00582BF8" w:rsidRPr="00582BF8" w:rsidRDefault="00582BF8" w:rsidP="00582BF8">
            <w:pPr>
              <w:pStyle w:val="p11"/>
              <w:spacing w:line="-280" w:lineRule="auto"/>
              <w:ind w:left="0" w:firstLine="0"/>
              <w:rPr>
                <w:rFonts w:ascii="Arial" w:hAnsi="Arial" w:cs="Arial"/>
                <w:sz w:val="22"/>
                <w:szCs w:val="22"/>
              </w:rPr>
            </w:pPr>
            <w:r w:rsidRPr="00582BF8">
              <w:rPr>
                <w:rFonts w:ascii="Arial" w:hAnsi="Arial" w:cs="Arial"/>
                <w:sz w:val="22"/>
                <w:szCs w:val="22"/>
              </w:rPr>
              <w:t>Level 2</w:t>
            </w:r>
          </w:p>
        </w:tc>
        <w:tc>
          <w:tcPr>
            <w:tcW w:w="3744" w:type="dxa"/>
          </w:tcPr>
          <w:p w14:paraId="3481BAD7" w14:textId="77777777" w:rsidR="00582BF8" w:rsidRPr="00582BF8" w:rsidRDefault="00582BF8" w:rsidP="00582BF8">
            <w:pPr>
              <w:pStyle w:val="p11"/>
              <w:spacing w:line="-280" w:lineRule="auto"/>
              <w:ind w:left="0" w:firstLine="0"/>
              <w:rPr>
                <w:rFonts w:ascii="Arial" w:hAnsi="Arial" w:cs="Arial"/>
                <w:sz w:val="22"/>
                <w:szCs w:val="22"/>
              </w:rPr>
            </w:pPr>
            <w:r w:rsidRPr="00582BF8">
              <w:rPr>
                <w:rFonts w:ascii="Arial" w:hAnsi="Arial" w:cs="Arial"/>
                <w:sz w:val="22"/>
                <w:szCs w:val="22"/>
              </w:rPr>
              <w:t>Written Warning</w:t>
            </w:r>
          </w:p>
        </w:tc>
        <w:tc>
          <w:tcPr>
            <w:tcW w:w="2943" w:type="dxa"/>
          </w:tcPr>
          <w:p w14:paraId="6FE9A045" w14:textId="77777777" w:rsidR="00582BF8" w:rsidRPr="00582BF8" w:rsidRDefault="00582BF8" w:rsidP="00582BF8">
            <w:pPr>
              <w:pStyle w:val="p11"/>
              <w:spacing w:line="-280" w:lineRule="auto"/>
              <w:ind w:left="0" w:firstLine="0"/>
              <w:rPr>
                <w:rFonts w:ascii="Arial" w:hAnsi="Arial" w:cs="Arial"/>
                <w:sz w:val="22"/>
                <w:szCs w:val="22"/>
              </w:rPr>
            </w:pPr>
            <w:r w:rsidRPr="00582BF8">
              <w:rPr>
                <w:rFonts w:ascii="Arial" w:hAnsi="Arial" w:cs="Arial"/>
                <w:sz w:val="22"/>
                <w:szCs w:val="22"/>
              </w:rPr>
              <w:t>12 months</w:t>
            </w:r>
          </w:p>
        </w:tc>
      </w:tr>
      <w:tr w:rsidR="00582BF8" w:rsidRPr="00582BF8" w14:paraId="038A5FBA" w14:textId="77777777" w:rsidTr="00582BF8">
        <w:tc>
          <w:tcPr>
            <w:tcW w:w="3202" w:type="dxa"/>
          </w:tcPr>
          <w:p w14:paraId="2263AB51" w14:textId="77777777" w:rsidR="00582BF8" w:rsidRPr="00582BF8" w:rsidRDefault="00582BF8" w:rsidP="00582BF8">
            <w:pPr>
              <w:pStyle w:val="p11"/>
              <w:spacing w:line="-280" w:lineRule="auto"/>
              <w:ind w:left="0" w:firstLine="0"/>
              <w:rPr>
                <w:rFonts w:ascii="Arial" w:hAnsi="Arial" w:cs="Arial"/>
                <w:sz w:val="22"/>
                <w:szCs w:val="22"/>
              </w:rPr>
            </w:pPr>
            <w:r w:rsidRPr="00582BF8">
              <w:rPr>
                <w:rFonts w:ascii="Arial" w:hAnsi="Arial" w:cs="Arial"/>
                <w:sz w:val="22"/>
                <w:szCs w:val="22"/>
              </w:rPr>
              <w:t>Level 3</w:t>
            </w:r>
          </w:p>
        </w:tc>
        <w:tc>
          <w:tcPr>
            <w:tcW w:w="3744" w:type="dxa"/>
          </w:tcPr>
          <w:p w14:paraId="64B00556" w14:textId="77777777" w:rsidR="00582BF8" w:rsidRPr="00582BF8" w:rsidRDefault="00582BF8" w:rsidP="00582BF8">
            <w:pPr>
              <w:pStyle w:val="p11"/>
              <w:spacing w:line="-280" w:lineRule="auto"/>
              <w:ind w:left="0" w:firstLine="0"/>
              <w:rPr>
                <w:rFonts w:ascii="Arial" w:hAnsi="Arial" w:cs="Arial"/>
                <w:sz w:val="22"/>
                <w:szCs w:val="22"/>
              </w:rPr>
            </w:pPr>
            <w:r w:rsidRPr="00582BF8">
              <w:rPr>
                <w:rFonts w:ascii="Arial" w:hAnsi="Arial" w:cs="Arial"/>
                <w:sz w:val="22"/>
                <w:szCs w:val="22"/>
              </w:rPr>
              <w:t>Final Written Warning</w:t>
            </w:r>
          </w:p>
        </w:tc>
        <w:tc>
          <w:tcPr>
            <w:tcW w:w="2943" w:type="dxa"/>
          </w:tcPr>
          <w:p w14:paraId="4FC995F3" w14:textId="77777777" w:rsidR="00582BF8" w:rsidRPr="00582BF8" w:rsidRDefault="00582BF8" w:rsidP="00582BF8">
            <w:pPr>
              <w:pStyle w:val="p11"/>
              <w:spacing w:line="-280" w:lineRule="auto"/>
              <w:ind w:left="0" w:firstLine="0"/>
              <w:rPr>
                <w:rFonts w:ascii="Arial" w:hAnsi="Arial" w:cs="Arial"/>
                <w:sz w:val="22"/>
                <w:szCs w:val="22"/>
              </w:rPr>
            </w:pPr>
            <w:r w:rsidRPr="00582BF8">
              <w:rPr>
                <w:rFonts w:ascii="Arial" w:hAnsi="Arial" w:cs="Arial"/>
                <w:sz w:val="22"/>
                <w:szCs w:val="22"/>
              </w:rPr>
              <w:t>18 months</w:t>
            </w:r>
          </w:p>
        </w:tc>
      </w:tr>
    </w:tbl>
    <w:p w14:paraId="6E870AE1" w14:textId="77777777" w:rsidR="00582BF8" w:rsidRPr="00582BF8" w:rsidRDefault="00582BF8" w:rsidP="00582BF8">
      <w:pPr>
        <w:tabs>
          <w:tab w:val="left" w:pos="1360"/>
          <w:tab w:val="left" w:pos="2520"/>
        </w:tabs>
        <w:spacing w:line="-280" w:lineRule="auto"/>
        <w:rPr>
          <w:rFonts w:ascii="Arial" w:hAnsi="Arial" w:cs="Arial"/>
        </w:rPr>
      </w:pPr>
    </w:p>
    <w:p w14:paraId="4DB94F4D" w14:textId="77777777" w:rsidR="00582BF8" w:rsidRPr="00582BF8" w:rsidRDefault="0084735B" w:rsidP="00582BF8">
      <w:pPr>
        <w:pStyle w:val="NoSpacing"/>
        <w:jc w:val="both"/>
        <w:rPr>
          <w:rFonts w:ascii="Arial" w:hAnsi="Arial" w:cs="Arial"/>
        </w:rPr>
      </w:pPr>
      <w:r>
        <w:rPr>
          <w:rFonts w:ascii="Arial" w:hAnsi="Arial" w:cs="Arial"/>
        </w:rPr>
        <w:t>10</w:t>
      </w:r>
      <w:r w:rsidR="00582BF8" w:rsidRPr="00582BF8">
        <w:rPr>
          <w:rFonts w:ascii="Arial" w:hAnsi="Arial" w:cs="Arial"/>
        </w:rPr>
        <w:t>.2 When a warning is spent, the employee will be notified and all written reference to the case will be removed and destroyed from the personal file. The employee will have access to his/her file.</w:t>
      </w:r>
    </w:p>
    <w:p w14:paraId="592416A9" w14:textId="77777777" w:rsidR="00582BF8" w:rsidRDefault="00582BF8" w:rsidP="00582BF8">
      <w:pPr>
        <w:pStyle w:val="NoSpacing"/>
        <w:jc w:val="both"/>
        <w:rPr>
          <w:rFonts w:ascii="Arial" w:hAnsi="Arial" w:cs="Arial"/>
        </w:rPr>
      </w:pPr>
    </w:p>
    <w:p w14:paraId="58863B7E" w14:textId="77777777" w:rsidR="00582BF8" w:rsidRPr="00582BF8" w:rsidRDefault="00582BF8" w:rsidP="00582BF8">
      <w:pPr>
        <w:pStyle w:val="NoSpacing"/>
        <w:jc w:val="both"/>
        <w:rPr>
          <w:rFonts w:ascii="Arial" w:hAnsi="Arial" w:cs="Arial"/>
        </w:rPr>
      </w:pPr>
      <w:r w:rsidRPr="00582BF8">
        <w:rPr>
          <w:rFonts w:ascii="Arial" w:hAnsi="Arial" w:cs="Arial"/>
        </w:rPr>
        <w:t xml:space="preserve">Any warnings related to safeguarding will not be removed from personal files.  </w:t>
      </w:r>
    </w:p>
    <w:p w14:paraId="30A53268" w14:textId="77777777" w:rsidR="00582BF8" w:rsidRPr="00582BF8" w:rsidRDefault="00582BF8" w:rsidP="00582BF8">
      <w:pPr>
        <w:pStyle w:val="NoSpacing"/>
        <w:jc w:val="both"/>
        <w:rPr>
          <w:rFonts w:ascii="Arial" w:hAnsi="Arial" w:cs="Arial"/>
        </w:rPr>
      </w:pPr>
    </w:p>
    <w:p w14:paraId="4C8B8D42" w14:textId="77777777" w:rsidR="00582BF8" w:rsidRPr="00582BF8" w:rsidRDefault="0084735B" w:rsidP="00582BF8">
      <w:pPr>
        <w:pStyle w:val="NoSpacing"/>
        <w:jc w:val="both"/>
        <w:rPr>
          <w:rFonts w:ascii="Arial" w:hAnsi="Arial" w:cs="Arial"/>
        </w:rPr>
      </w:pPr>
      <w:r>
        <w:rPr>
          <w:rFonts w:ascii="Arial" w:hAnsi="Arial" w:cs="Arial"/>
        </w:rPr>
        <w:t>10</w:t>
      </w:r>
      <w:r w:rsidR="00582BF8">
        <w:rPr>
          <w:rFonts w:ascii="Arial" w:hAnsi="Arial" w:cs="Arial"/>
        </w:rPr>
        <w:t xml:space="preserve">.3 </w:t>
      </w:r>
      <w:r w:rsidR="00582BF8" w:rsidRPr="00582BF8">
        <w:rPr>
          <w:rFonts w:ascii="Arial" w:hAnsi="Arial" w:cs="Arial"/>
        </w:rPr>
        <w:t xml:space="preserve">Reference cannot be made to </w:t>
      </w:r>
      <w:proofErr w:type="gramStart"/>
      <w:r w:rsidR="00582BF8" w:rsidRPr="00582BF8">
        <w:rPr>
          <w:rFonts w:ascii="Arial" w:hAnsi="Arial" w:cs="Arial"/>
        </w:rPr>
        <w:t>spent  warnings</w:t>
      </w:r>
      <w:proofErr w:type="gramEnd"/>
      <w:r w:rsidR="00582BF8" w:rsidRPr="00582BF8">
        <w:rPr>
          <w:rFonts w:ascii="Arial" w:hAnsi="Arial" w:cs="Arial"/>
        </w:rPr>
        <w:t xml:space="preserve"> except in the case of employees whose posts are covered by the Rehabilitation of   Offenders Act 1974 (Exceptions) Order 1975.  Schools and the Local Authority are bound by this and also the statutory guidance Keeping children safe in education, which requires that reference requests include “</w:t>
      </w:r>
      <w:r w:rsidR="00582BF8" w:rsidRPr="00582BF8">
        <w:rPr>
          <w:rFonts w:ascii="Arial" w:hAnsi="Arial" w:cs="Arial"/>
          <w:i/>
          <w:iCs/>
        </w:rPr>
        <w:t>Details of any disciplinary procedures the applicant has been subject to involving issues related to the safety and welfare of children or young people, including any in which the disciplinary sanction has expired, and the outcome of those”</w:t>
      </w:r>
      <w:r w:rsidR="00582BF8" w:rsidRPr="00582BF8">
        <w:rPr>
          <w:rFonts w:ascii="Arial" w:hAnsi="Arial" w:cs="Arial"/>
        </w:rPr>
        <w:t xml:space="preserve"> </w:t>
      </w:r>
    </w:p>
    <w:p w14:paraId="20B6EFC6" w14:textId="77777777" w:rsidR="00582BF8" w:rsidRDefault="00582BF8" w:rsidP="00582BF8">
      <w:pPr>
        <w:pStyle w:val="NoSpacing"/>
        <w:jc w:val="both"/>
        <w:rPr>
          <w:rFonts w:ascii="Arial" w:hAnsi="Arial" w:cs="Arial"/>
        </w:rPr>
      </w:pPr>
    </w:p>
    <w:p w14:paraId="25194DC2" w14:textId="77777777" w:rsidR="00582BF8" w:rsidRPr="00582BF8" w:rsidRDefault="00582BF8" w:rsidP="00582BF8">
      <w:pPr>
        <w:pStyle w:val="NoSpacing"/>
        <w:jc w:val="both"/>
        <w:rPr>
          <w:rFonts w:ascii="Arial" w:hAnsi="Arial" w:cs="Arial"/>
        </w:rPr>
      </w:pPr>
      <w:r w:rsidRPr="00582BF8">
        <w:rPr>
          <w:rFonts w:ascii="Arial" w:hAnsi="Arial" w:cs="Arial"/>
        </w:rPr>
        <w:t xml:space="preserve">Whilst the warning will remain on file, it is not ‘live’ and will only be taken into account if it is relevant and reasonable to do so in the context of the </w:t>
      </w:r>
      <w:proofErr w:type="gramStart"/>
      <w:r w:rsidRPr="00582BF8">
        <w:rPr>
          <w:rFonts w:ascii="Arial" w:hAnsi="Arial" w:cs="Arial"/>
        </w:rPr>
        <w:t>schools</w:t>
      </w:r>
      <w:proofErr w:type="gramEnd"/>
      <w:r w:rsidRPr="00582BF8">
        <w:rPr>
          <w:rFonts w:ascii="Arial" w:hAnsi="Arial" w:cs="Arial"/>
        </w:rPr>
        <w:t xml:space="preserve"> responsibility for the protection of children or other safeguarding matters.   </w:t>
      </w:r>
    </w:p>
    <w:p w14:paraId="56C8C240" w14:textId="77777777" w:rsidR="00582BF8" w:rsidRDefault="00582BF8" w:rsidP="00582BF8">
      <w:pPr>
        <w:pStyle w:val="NoSpacing"/>
        <w:jc w:val="both"/>
        <w:rPr>
          <w:rFonts w:ascii="Arial" w:hAnsi="Arial" w:cs="Arial"/>
          <w:color w:val="FF0000"/>
        </w:rPr>
      </w:pPr>
    </w:p>
    <w:p w14:paraId="6ED0E29F" w14:textId="77777777" w:rsidR="00582BF8" w:rsidRDefault="00582BF8" w:rsidP="00582BF8">
      <w:pPr>
        <w:pStyle w:val="NoSpacing"/>
        <w:jc w:val="both"/>
        <w:rPr>
          <w:rFonts w:ascii="Arial" w:hAnsi="Arial" w:cs="Arial"/>
          <w:color w:val="FF0000"/>
        </w:rPr>
      </w:pPr>
    </w:p>
    <w:p w14:paraId="5E92D1A4" w14:textId="77777777" w:rsidR="00582BF8" w:rsidRDefault="00582BF8" w:rsidP="00582BF8">
      <w:pPr>
        <w:pStyle w:val="NoSpacing"/>
        <w:jc w:val="both"/>
        <w:rPr>
          <w:rFonts w:ascii="Arial" w:hAnsi="Arial" w:cs="Arial"/>
          <w:color w:val="FF0000"/>
        </w:rPr>
      </w:pPr>
    </w:p>
    <w:p w14:paraId="41815F5D" w14:textId="77777777" w:rsidR="00582BF8" w:rsidRDefault="00582BF8" w:rsidP="00582BF8">
      <w:pPr>
        <w:pStyle w:val="NoSpacing"/>
        <w:jc w:val="both"/>
        <w:rPr>
          <w:rFonts w:ascii="Arial" w:hAnsi="Arial" w:cs="Arial"/>
          <w:color w:val="FF0000"/>
        </w:rPr>
      </w:pPr>
    </w:p>
    <w:p w14:paraId="1B344403" w14:textId="77777777" w:rsidR="00582BF8" w:rsidRDefault="00582BF8" w:rsidP="00582BF8">
      <w:pPr>
        <w:pStyle w:val="NoSpacing"/>
        <w:jc w:val="both"/>
        <w:rPr>
          <w:rFonts w:ascii="Arial" w:hAnsi="Arial" w:cs="Arial"/>
          <w:color w:val="FF0000"/>
        </w:rPr>
      </w:pPr>
    </w:p>
    <w:p w14:paraId="3F21D6AB" w14:textId="77777777" w:rsidR="00582BF8" w:rsidRDefault="00582BF8" w:rsidP="00582BF8">
      <w:pPr>
        <w:pStyle w:val="NoSpacing"/>
        <w:jc w:val="both"/>
        <w:rPr>
          <w:rFonts w:ascii="Arial" w:hAnsi="Arial" w:cs="Arial"/>
          <w:color w:val="FF0000"/>
        </w:rPr>
      </w:pPr>
    </w:p>
    <w:p w14:paraId="10354513" w14:textId="77777777" w:rsidR="00582BF8" w:rsidRDefault="00582BF8" w:rsidP="00582BF8">
      <w:pPr>
        <w:pStyle w:val="NoSpacing"/>
        <w:jc w:val="both"/>
        <w:rPr>
          <w:rFonts w:ascii="Arial" w:hAnsi="Arial" w:cs="Arial"/>
          <w:color w:val="FF0000"/>
        </w:rPr>
      </w:pPr>
    </w:p>
    <w:p w14:paraId="66A7B368" w14:textId="01328720" w:rsidR="00582BF8" w:rsidRDefault="00582BF8" w:rsidP="00582BF8">
      <w:pPr>
        <w:pStyle w:val="NoSpacing"/>
        <w:jc w:val="both"/>
        <w:rPr>
          <w:rFonts w:ascii="Arial" w:hAnsi="Arial" w:cs="Arial"/>
          <w:color w:val="FF0000"/>
        </w:rPr>
      </w:pPr>
    </w:p>
    <w:p w14:paraId="0A768CCD" w14:textId="01045477" w:rsidR="00E22C0A" w:rsidRDefault="00E22C0A" w:rsidP="00582BF8">
      <w:pPr>
        <w:pStyle w:val="NoSpacing"/>
        <w:jc w:val="both"/>
        <w:rPr>
          <w:rFonts w:ascii="Arial" w:hAnsi="Arial" w:cs="Arial"/>
          <w:color w:val="FF0000"/>
        </w:rPr>
      </w:pPr>
    </w:p>
    <w:p w14:paraId="1E291CDB" w14:textId="77777777" w:rsidR="00E22C0A" w:rsidRDefault="00E22C0A" w:rsidP="00582BF8">
      <w:pPr>
        <w:pStyle w:val="NoSpacing"/>
        <w:jc w:val="both"/>
        <w:rPr>
          <w:rFonts w:ascii="Arial" w:hAnsi="Arial" w:cs="Arial"/>
          <w:color w:val="FF0000"/>
        </w:rPr>
      </w:pPr>
    </w:p>
    <w:p w14:paraId="4A9A7DE3" w14:textId="77777777" w:rsidR="00582BF8" w:rsidRDefault="00582BF8" w:rsidP="00582BF8">
      <w:pPr>
        <w:pStyle w:val="NoSpacing"/>
        <w:jc w:val="both"/>
        <w:rPr>
          <w:rFonts w:ascii="Arial" w:hAnsi="Arial" w:cs="Arial"/>
          <w:color w:val="FF0000"/>
        </w:rPr>
      </w:pPr>
    </w:p>
    <w:p w14:paraId="23DC56E4" w14:textId="77777777" w:rsidR="00582BF8" w:rsidRDefault="00582BF8" w:rsidP="00582BF8">
      <w:pPr>
        <w:pStyle w:val="NoSpacing"/>
        <w:jc w:val="both"/>
        <w:rPr>
          <w:rFonts w:ascii="Arial" w:hAnsi="Arial" w:cs="Arial"/>
          <w:color w:val="FF0000"/>
        </w:rPr>
      </w:pPr>
    </w:p>
    <w:p w14:paraId="56FE321B" w14:textId="77777777" w:rsidR="00582BF8" w:rsidRDefault="00582BF8" w:rsidP="00582BF8">
      <w:pPr>
        <w:pStyle w:val="NoSpacing"/>
        <w:jc w:val="both"/>
        <w:rPr>
          <w:rFonts w:ascii="Arial" w:hAnsi="Arial" w:cs="Arial"/>
          <w:color w:val="FF0000"/>
        </w:rPr>
      </w:pPr>
    </w:p>
    <w:p w14:paraId="70D5285F" w14:textId="77777777" w:rsidR="00582BF8" w:rsidRDefault="00582BF8" w:rsidP="00582BF8">
      <w:pPr>
        <w:pStyle w:val="NoSpacing"/>
        <w:jc w:val="both"/>
        <w:rPr>
          <w:rFonts w:ascii="Arial" w:hAnsi="Arial" w:cs="Arial"/>
          <w:color w:val="FF0000"/>
        </w:rPr>
      </w:pPr>
    </w:p>
    <w:p w14:paraId="3C7ABA4D" w14:textId="77777777" w:rsidR="00582BF8" w:rsidRDefault="00582BF8" w:rsidP="00582BF8">
      <w:pPr>
        <w:pStyle w:val="NoSpacing"/>
        <w:jc w:val="both"/>
        <w:rPr>
          <w:rFonts w:ascii="Arial" w:hAnsi="Arial" w:cs="Arial"/>
          <w:color w:val="FF0000"/>
        </w:rPr>
      </w:pPr>
    </w:p>
    <w:p w14:paraId="4B49E421" w14:textId="77777777" w:rsidR="00582BF8" w:rsidRDefault="00582BF8" w:rsidP="00582BF8">
      <w:pPr>
        <w:pStyle w:val="NoSpacing"/>
        <w:jc w:val="both"/>
        <w:rPr>
          <w:rFonts w:ascii="Arial" w:hAnsi="Arial" w:cs="Arial"/>
          <w:color w:val="FF0000"/>
        </w:rPr>
      </w:pPr>
    </w:p>
    <w:p w14:paraId="6CC19CC1" w14:textId="77777777" w:rsidR="00582BF8" w:rsidRDefault="00582BF8" w:rsidP="00582BF8">
      <w:pPr>
        <w:pStyle w:val="NoSpacing"/>
        <w:jc w:val="both"/>
        <w:rPr>
          <w:rFonts w:ascii="Arial" w:hAnsi="Arial" w:cs="Arial"/>
          <w:color w:val="FF0000"/>
        </w:rPr>
      </w:pPr>
    </w:p>
    <w:p w14:paraId="5AA77EFD" w14:textId="77777777" w:rsidR="00582BF8" w:rsidRDefault="00582BF8" w:rsidP="00582BF8">
      <w:pPr>
        <w:pStyle w:val="NoSpacing"/>
        <w:jc w:val="both"/>
        <w:rPr>
          <w:rFonts w:ascii="Arial" w:hAnsi="Arial" w:cs="Arial"/>
          <w:color w:val="FF0000"/>
        </w:rPr>
      </w:pPr>
    </w:p>
    <w:p w14:paraId="66BF98E2" w14:textId="77777777" w:rsidR="00582BF8" w:rsidRDefault="00582BF8" w:rsidP="00582BF8">
      <w:pPr>
        <w:pStyle w:val="NoSpacing"/>
        <w:jc w:val="both"/>
        <w:rPr>
          <w:rFonts w:ascii="Arial" w:hAnsi="Arial" w:cs="Arial"/>
          <w:color w:val="FF0000"/>
        </w:rPr>
      </w:pPr>
    </w:p>
    <w:p w14:paraId="5F59024C" w14:textId="77777777" w:rsidR="00582BF8" w:rsidRDefault="00582BF8" w:rsidP="00582BF8">
      <w:pPr>
        <w:pStyle w:val="NoSpacing"/>
        <w:jc w:val="both"/>
        <w:rPr>
          <w:rFonts w:ascii="Arial" w:hAnsi="Arial" w:cs="Arial"/>
          <w:color w:val="FF0000"/>
        </w:rPr>
      </w:pPr>
    </w:p>
    <w:p w14:paraId="74BA0289" w14:textId="77777777" w:rsidR="00582BF8" w:rsidRDefault="00582BF8" w:rsidP="00582BF8">
      <w:pPr>
        <w:pStyle w:val="NoSpacing"/>
        <w:jc w:val="both"/>
        <w:rPr>
          <w:rFonts w:ascii="Arial" w:hAnsi="Arial" w:cs="Arial"/>
          <w:color w:val="FF0000"/>
        </w:rPr>
      </w:pPr>
    </w:p>
    <w:p w14:paraId="1F003550" w14:textId="77777777" w:rsidR="00582BF8" w:rsidRDefault="00582BF8" w:rsidP="00582BF8">
      <w:pPr>
        <w:pStyle w:val="NoSpacing"/>
        <w:jc w:val="both"/>
        <w:rPr>
          <w:rFonts w:ascii="Arial" w:hAnsi="Arial" w:cs="Arial"/>
          <w:color w:val="FF0000"/>
        </w:rPr>
      </w:pPr>
    </w:p>
    <w:p w14:paraId="6609F522" w14:textId="77777777" w:rsidR="00582BF8" w:rsidRDefault="00582BF8" w:rsidP="00582BF8">
      <w:pPr>
        <w:pStyle w:val="NoSpacing"/>
        <w:jc w:val="both"/>
        <w:rPr>
          <w:rFonts w:ascii="Arial" w:hAnsi="Arial" w:cs="Arial"/>
          <w:color w:val="FF0000"/>
        </w:rPr>
      </w:pPr>
    </w:p>
    <w:p w14:paraId="270E0699" w14:textId="77777777" w:rsidR="00582BF8" w:rsidRDefault="00582BF8" w:rsidP="00582BF8">
      <w:pPr>
        <w:pStyle w:val="NoSpacing"/>
        <w:jc w:val="both"/>
        <w:rPr>
          <w:rFonts w:ascii="Arial" w:hAnsi="Arial" w:cs="Arial"/>
          <w:color w:val="FF0000"/>
        </w:rPr>
      </w:pPr>
    </w:p>
    <w:p w14:paraId="601FEEFA" w14:textId="77777777" w:rsidR="00582BF8" w:rsidRDefault="00582BF8" w:rsidP="00582BF8">
      <w:pPr>
        <w:pStyle w:val="NoSpacing"/>
        <w:jc w:val="both"/>
        <w:rPr>
          <w:rFonts w:ascii="Arial" w:hAnsi="Arial" w:cs="Arial"/>
          <w:color w:val="FF0000"/>
        </w:rPr>
      </w:pPr>
    </w:p>
    <w:p w14:paraId="441FCD07" w14:textId="77777777" w:rsidR="00582BF8" w:rsidRPr="00083423" w:rsidRDefault="00582BF8" w:rsidP="00083423">
      <w:pPr>
        <w:pStyle w:val="Heading1"/>
        <w:rPr>
          <w:color w:val="0070C0"/>
        </w:rPr>
      </w:pPr>
      <w:bookmarkStart w:id="15" w:name="_Toc101022856"/>
      <w:r w:rsidRPr="00083423">
        <w:rPr>
          <w:color w:val="0070C0"/>
        </w:rPr>
        <w:lastRenderedPageBreak/>
        <w:t>SECTION 3</w:t>
      </w:r>
      <w:r w:rsidRPr="00083423">
        <w:rPr>
          <w:color w:val="0070C0"/>
        </w:rPr>
        <w:tab/>
        <w:t>Appendices</w:t>
      </w:r>
      <w:bookmarkEnd w:id="15"/>
    </w:p>
    <w:p w14:paraId="13096814" w14:textId="77777777" w:rsidR="00582BF8" w:rsidRPr="00083423" w:rsidRDefault="00582BF8" w:rsidP="00083423">
      <w:pPr>
        <w:pStyle w:val="Heading1"/>
        <w:rPr>
          <w:color w:val="0070C0"/>
        </w:rPr>
      </w:pPr>
      <w:bookmarkStart w:id="16" w:name="_Toc101022857"/>
      <w:r w:rsidRPr="00083423">
        <w:rPr>
          <w:color w:val="0070C0"/>
        </w:rPr>
        <w:t>APPENDIX 1</w:t>
      </w:r>
      <w:r w:rsidR="00083423">
        <w:rPr>
          <w:color w:val="0070C0"/>
        </w:rPr>
        <w:t xml:space="preserve">: </w:t>
      </w:r>
      <w:r w:rsidR="0084735B" w:rsidRPr="0084735B">
        <w:rPr>
          <w:b w:val="0"/>
          <w:bCs/>
          <w:color w:val="0070C0"/>
        </w:rPr>
        <w:t>Procedure for disciplinary/dismissal hearings</w:t>
      </w:r>
      <w:bookmarkEnd w:id="16"/>
    </w:p>
    <w:p w14:paraId="6AEA7545" w14:textId="77777777" w:rsidR="00582BF8" w:rsidRDefault="00582BF8" w:rsidP="00582BF8">
      <w:pPr>
        <w:pStyle w:val="p11"/>
        <w:tabs>
          <w:tab w:val="clear" w:pos="680"/>
          <w:tab w:val="clear" w:pos="1360"/>
        </w:tabs>
        <w:spacing w:line="-280" w:lineRule="auto"/>
        <w:ind w:left="0" w:firstLine="0"/>
        <w:rPr>
          <w:rFonts w:ascii="Arial" w:hAnsi="Arial" w:cs="Arial"/>
          <w:b/>
          <w:bCs/>
          <w:sz w:val="32"/>
        </w:rPr>
      </w:pPr>
    </w:p>
    <w:p w14:paraId="3FA1C623" w14:textId="77777777" w:rsidR="00582BF8" w:rsidRPr="00083423" w:rsidRDefault="00582BF8" w:rsidP="00582BF8">
      <w:pPr>
        <w:pStyle w:val="p11"/>
        <w:tabs>
          <w:tab w:val="clear" w:pos="680"/>
          <w:tab w:val="clear" w:pos="1360"/>
        </w:tabs>
        <w:spacing w:line="-280" w:lineRule="auto"/>
        <w:ind w:left="0" w:firstLine="0"/>
        <w:rPr>
          <w:rFonts w:ascii="Arial" w:hAnsi="Arial" w:cs="Arial"/>
          <w:b/>
          <w:bCs/>
          <w:sz w:val="28"/>
          <w:szCs w:val="28"/>
          <w:u w:val="single"/>
        </w:rPr>
      </w:pPr>
      <w:r w:rsidRPr="00083423">
        <w:rPr>
          <w:rFonts w:ascii="Arial" w:hAnsi="Arial" w:cs="Arial"/>
          <w:b/>
          <w:bCs/>
          <w:sz w:val="28"/>
          <w:szCs w:val="28"/>
          <w:u w:val="single"/>
        </w:rPr>
        <w:t>Conduct of the Meeting</w:t>
      </w:r>
    </w:p>
    <w:p w14:paraId="3C3B001C" w14:textId="77777777" w:rsidR="00582BF8" w:rsidRDefault="00582BF8" w:rsidP="00582BF8">
      <w:pPr>
        <w:pStyle w:val="p11"/>
        <w:tabs>
          <w:tab w:val="clear" w:pos="680"/>
          <w:tab w:val="clear" w:pos="1360"/>
        </w:tabs>
        <w:spacing w:line="-280" w:lineRule="auto"/>
        <w:ind w:left="0" w:firstLine="0"/>
        <w:rPr>
          <w:rFonts w:ascii="Arial" w:hAnsi="Arial" w:cs="Arial"/>
          <w:b/>
          <w:bCs/>
        </w:rPr>
      </w:pPr>
    </w:p>
    <w:p w14:paraId="3E801261" w14:textId="77777777" w:rsidR="00582BF8" w:rsidRPr="00083423" w:rsidRDefault="00582BF8" w:rsidP="00582BF8">
      <w:pPr>
        <w:pStyle w:val="p11"/>
        <w:tabs>
          <w:tab w:val="clear" w:pos="680"/>
          <w:tab w:val="clear" w:pos="1360"/>
        </w:tabs>
        <w:spacing w:line="-280" w:lineRule="auto"/>
        <w:ind w:left="0" w:firstLine="0"/>
        <w:rPr>
          <w:rFonts w:ascii="Arial" w:hAnsi="Arial" w:cs="Arial"/>
          <w:b/>
          <w:bCs/>
          <w:sz w:val="22"/>
          <w:szCs w:val="22"/>
          <w:u w:val="single"/>
        </w:rPr>
      </w:pPr>
      <w:r w:rsidRPr="00083423">
        <w:rPr>
          <w:rFonts w:ascii="Arial" w:hAnsi="Arial" w:cs="Arial"/>
          <w:b/>
          <w:bCs/>
          <w:sz w:val="22"/>
          <w:szCs w:val="22"/>
          <w:u w:val="single"/>
        </w:rPr>
        <w:t>Level 1</w:t>
      </w:r>
    </w:p>
    <w:p w14:paraId="524DF5C5" w14:textId="77777777" w:rsidR="00582BF8" w:rsidRPr="00083423" w:rsidRDefault="00582BF8" w:rsidP="00582BF8">
      <w:pPr>
        <w:pStyle w:val="p11"/>
        <w:tabs>
          <w:tab w:val="clear" w:pos="680"/>
          <w:tab w:val="clear" w:pos="1360"/>
        </w:tabs>
        <w:spacing w:line="-280" w:lineRule="auto"/>
        <w:ind w:left="0" w:firstLine="0"/>
        <w:rPr>
          <w:rFonts w:ascii="Arial" w:hAnsi="Arial" w:cs="Arial"/>
          <w:b/>
          <w:bCs/>
          <w:sz w:val="22"/>
          <w:szCs w:val="22"/>
        </w:rPr>
      </w:pPr>
    </w:p>
    <w:p w14:paraId="13DA5AF0" w14:textId="77777777" w:rsidR="00582BF8" w:rsidRPr="00083423" w:rsidRDefault="00582BF8" w:rsidP="00083423">
      <w:pPr>
        <w:pStyle w:val="p11"/>
        <w:numPr>
          <w:ilvl w:val="1"/>
          <w:numId w:val="31"/>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The Headteacher/Manager bringing the case will set out the allegation(s) against the employee and the evidence upon which this is based.</w:t>
      </w:r>
    </w:p>
    <w:p w14:paraId="3ADF70E5"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28FAD483" w14:textId="77777777" w:rsidR="00582BF8" w:rsidRPr="00083423" w:rsidRDefault="00582BF8" w:rsidP="00083423">
      <w:pPr>
        <w:pStyle w:val="p11"/>
        <w:numPr>
          <w:ilvl w:val="1"/>
          <w:numId w:val="31"/>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If a witness is to be used he/she will be called by the Headteacher/Manager at the appropriate time to give evidence. He/she may be questioned by those present and will then withdraw.</w:t>
      </w:r>
    </w:p>
    <w:p w14:paraId="39B77ED5"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4F8971AB" w14:textId="77777777" w:rsidR="00582BF8" w:rsidRPr="00083423" w:rsidRDefault="00582BF8" w:rsidP="00083423">
      <w:pPr>
        <w:pStyle w:val="p11"/>
        <w:numPr>
          <w:ilvl w:val="1"/>
          <w:numId w:val="31"/>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 xml:space="preserve">The employee and/or representative will have the opportunity of asking questions of the Headteacher/Manager. </w:t>
      </w:r>
    </w:p>
    <w:p w14:paraId="66DA811D"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67982720" w14:textId="77777777" w:rsidR="00582BF8" w:rsidRPr="00083423" w:rsidRDefault="00582BF8" w:rsidP="00083423">
      <w:pPr>
        <w:pStyle w:val="p11"/>
        <w:numPr>
          <w:ilvl w:val="1"/>
          <w:numId w:val="31"/>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The employee and their representative will make their response and set out any evidence in support of his/her position.</w:t>
      </w:r>
    </w:p>
    <w:p w14:paraId="5321DE8D" w14:textId="6C6D5D1C" w:rsidR="00582BF8" w:rsidRPr="00083423" w:rsidRDefault="00582BF8" w:rsidP="00083423">
      <w:pPr>
        <w:tabs>
          <w:tab w:val="left" w:pos="0"/>
        </w:tabs>
        <w:spacing w:line="-280" w:lineRule="auto"/>
        <w:ind w:left="675" w:hanging="720"/>
        <w:jc w:val="both"/>
        <w:rPr>
          <w:rFonts w:ascii="Arial" w:hAnsi="Arial"/>
        </w:rPr>
      </w:pPr>
      <w:r w:rsidRPr="00083423">
        <w:rPr>
          <w:rFonts w:ascii="Arial" w:hAnsi="Arial"/>
        </w:rPr>
        <w:tab/>
      </w:r>
      <w:r w:rsidRPr="00083423">
        <w:rPr>
          <w:rFonts w:ascii="Arial" w:hAnsi="Arial"/>
        </w:rPr>
        <w:tab/>
        <w:t xml:space="preserve">Under normal circumstances any additional information/evidence cannot be presented on the day of the hearing unless it could not reasonably be available beforehand. Where it agreed to allow submission there should be the opportunity for immediate adjournment to allow all parties to consider the additional information (should time allow and depending on the size of the additional information/evidence).  In exceptional circumstances the nature of the new evidence presented may require the hearing to be adjourned to a new date so that the other party can consider their response and submit further evidence in support of their case if they wish. The final decision to adjourn to a new date will be that of the Headteacher/ Manager / </w:t>
      </w:r>
      <w:r w:rsidR="00E22C0A">
        <w:rPr>
          <w:rFonts w:ascii="Arial" w:hAnsi="Arial"/>
        </w:rPr>
        <w:t>Trust Executive</w:t>
      </w:r>
      <w:r w:rsidRPr="00083423">
        <w:rPr>
          <w:rFonts w:ascii="Arial" w:hAnsi="Arial"/>
        </w:rPr>
        <w:t xml:space="preserve"> considering the </w:t>
      </w:r>
      <w:proofErr w:type="gramStart"/>
      <w:r w:rsidRPr="00083423">
        <w:rPr>
          <w:rFonts w:ascii="Arial" w:hAnsi="Arial"/>
        </w:rPr>
        <w:t>case .</w:t>
      </w:r>
      <w:proofErr w:type="gramEnd"/>
    </w:p>
    <w:p w14:paraId="55639E97" w14:textId="77777777" w:rsidR="00582BF8" w:rsidRPr="00083423" w:rsidRDefault="00582BF8" w:rsidP="00083423">
      <w:pPr>
        <w:pStyle w:val="p11"/>
        <w:spacing w:line="-280" w:lineRule="auto"/>
        <w:ind w:left="675" w:hanging="675"/>
        <w:jc w:val="both"/>
        <w:rPr>
          <w:rFonts w:ascii="Arial" w:hAnsi="Arial" w:cs="Arial"/>
          <w:sz w:val="22"/>
          <w:szCs w:val="22"/>
        </w:rPr>
      </w:pPr>
      <w:r w:rsidRPr="00083423">
        <w:rPr>
          <w:rFonts w:ascii="Arial" w:hAnsi="Arial"/>
          <w:sz w:val="22"/>
          <w:szCs w:val="22"/>
          <w:lang w:eastAsia="en-GB"/>
        </w:rPr>
        <w:tab/>
      </w:r>
    </w:p>
    <w:p w14:paraId="69C7D8C0" w14:textId="77777777" w:rsidR="00582BF8" w:rsidRPr="00083423" w:rsidRDefault="00582BF8" w:rsidP="00083423">
      <w:pPr>
        <w:pStyle w:val="p11"/>
        <w:numPr>
          <w:ilvl w:val="1"/>
          <w:numId w:val="31"/>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If a witness is to be used he/she will be called by the employee (and/or representative) at the appropriate time to give evidence. He/she may be questioned by those present and will then withdraw.</w:t>
      </w:r>
    </w:p>
    <w:p w14:paraId="32D32C0C"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6A4D8A38" w14:textId="77777777" w:rsidR="00582BF8" w:rsidRPr="00083423" w:rsidRDefault="00582BF8" w:rsidP="00083423">
      <w:pPr>
        <w:pStyle w:val="p11"/>
        <w:numPr>
          <w:ilvl w:val="1"/>
          <w:numId w:val="31"/>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The Headteacher/Manager and their Adviser will have the opportunity of asking questions of the employee.</w:t>
      </w:r>
    </w:p>
    <w:p w14:paraId="3BBC7996"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489130E8" w14:textId="77777777" w:rsidR="00582BF8" w:rsidRPr="00083423" w:rsidRDefault="00582BF8" w:rsidP="00083423">
      <w:pPr>
        <w:pStyle w:val="p11"/>
        <w:numPr>
          <w:ilvl w:val="1"/>
          <w:numId w:val="31"/>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The employee will have the opportunity of summing up his/her case and will then withdraw while the Headteacher/Manager and their Adviser considers the information presented.</w:t>
      </w:r>
    </w:p>
    <w:p w14:paraId="050DFDB7"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04CB0943" w14:textId="77777777" w:rsidR="00582BF8" w:rsidRPr="00083423" w:rsidRDefault="00582BF8" w:rsidP="00083423">
      <w:pPr>
        <w:pStyle w:val="p11"/>
        <w:numPr>
          <w:ilvl w:val="1"/>
          <w:numId w:val="31"/>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The employee will be called back into the meeting to hear the decision which will be confirmed in writing within 3 clear working days of the hearing.</w:t>
      </w:r>
    </w:p>
    <w:p w14:paraId="7C2EF028"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2FC01DCD"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b/>
          <w:bCs/>
          <w:sz w:val="22"/>
          <w:szCs w:val="22"/>
          <w:u w:val="single"/>
        </w:rPr>
      </w:pPr>
      <w:r w:rsidRPr="00083423">
        <w:rPr>
          <w:rFonts w:ascii="Arial" w:hAnsi="Arial" w:cs="Arial"/>
          <w:b/>
          <w:bCs/>
          <w:sz w:val="22"/>
          <w:szCs w:val="22"/>
          <w:u w:val="single"/>
        </w:rPr>
        <w:t>Levels 2, 3 and 4</w:t>
      </w:r>
    </w:p>
    <w:p w14:paraId="78441145"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b/>
          <w:bCs/>
          <w:sz w:val="22"/>
          <w:szCs w:val="22"/>
        </w:rPr>
      </w:pPr>
    </w:p>
    <w:p w14:paraId="66576F10" w14:textId="77777777" w:rsidR="00582BF8" w:rsidRPr="00083423" w:rsidRDefault="00582BF8" w:rsidP="00083423">
      <w:pPr>
        <w:pStyle w:val="p11"/>
        <w:tabs>
          <w:tab w:val="clear" w:pos="680"/>
          <w:tab w:val="clear" w:pos="1360"/>
        </w:tabs>
        <w:spacing w:line="-280" w:lineRule="auto"/>
        <w:ind w:left="720" w:hanging="720"/>
        <w:jc w:val="both"/>
        <w:rPr>
          <w:rFonts w:ascii="Arial" w:hAnsi="Arial" w:cs="Arial"/>
          <w:sz w:val="22"/>
          <w:szCs w:val="22"/>
        </w:rPr>
      </w:pPr>
      <w:r w:rsidRPr="00083423">
        <w:rPr>
          <w:rFonts w:ascii="Arial" w:hAnsi="Arial" w:cs="Arial"/>
          <w:sz w:val="22"/>
          <w:szCs w:val="22"/>
        </w:rPr>
        <w:t>2.1</w:t>
      </w:r>
      <w:r w:rsidRPr="00083423">
        <w:rPr>
          <w:rFonts w:ascii="Arial" w:hAnsi="Arial" w:cs="Arial"/>
          <w:sz w:val="22"/>
          <w:szCs w:val="22"/>
        </w:rPr>
        <w:tab/>
        <w:t>The Headteacher/Manager bringing the case will set out the allegation(s) against the employee and the evidence upon which this is based.</w:t>
      </w:r>
    </w:p>
    <w:p w14:paraId="434CA156"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6DD648FD" w14:textId="77777777" w:rsidR="00582BF8" w:rsidRPr="00083423" w:rsidRDefault="00582BF8" w:rsidP="00083423">
      <w:pPr>
        <w:pStyle w:val="p11"/>
        <w:numPr>
          <w:ilvl w:val="1"/>
          <w:numId w:val="33"/>
        </w:numPr>
        <w:tabs>
          <w:tab w:val="clear" w:pos="360"/>
          <w:tab w:val="clear" w:pos="680"/>
          <w:tab w:val="clear" w:pos="1360"/>
        </w:tabs>
        <w:spacing w:line="-280" w:lineRule="auto"/>
        <w:ind w:left="720" w:hanging="720"/>
        <w:jc w:val="both"/>
        <w:rPr>
          <w:rFonts w:ascii="Arial" w:hAnsi="Arial" w:cs="Arial"/>
          <w:sz w:val="22"/>
          <w:szCs w:val="22"/>
        </w:rPr>
      </w:pPr>
      <w:r w:rsidRPr="00083423">
        <w:rPr>
          <w:rFonts w:ascii="Arial" w:hAnsi="Arial" w:cs="Arial"/>
          <w:sz w:val="22"/>
          <w:szCs w:val="22"/>
        </w:rPr>
        <w:t>If a witness is to be used he/she will be called by the Headteacher/ Manager at the appropriate time to give evidence. He/she may be questioned by those present and will then withdraw.</w:t>
      </w:r>
    </w:p>
    <w:p w14:paraId="50BB0F90"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3350F8AE" w14:textId="526C9053" w:rsidR="00582BF8" w:rsidRPr="00083423" w:rsidRDefault="00582BF8" w:rsidP="00083423">
      <w:pPr>
        <w:pStyle w:val="p11"/>
        <w:tabs>
          <w:tab w:val="clear" w:pos="680"/>
          <w:tab w:val="clear" w:pos="1360"/>
        </w:tabs>
        <w:spacing w:line="-280" w:lineRule="auto"/>
        <w:ind w:left="720" w:hanging="720"/>
        <w:jc w:val="both"/>
        <w:rPr>
          <w:rFonts w:ascii="Arial" w:hAnsi="Arial" w:cs="Arial"/>
          <w:sz w:val="22"/>
          <w:szCs w:val="22"/>
        </w:rPr>
      </w:pPr>
      <w:r w:rsidRPr="00083423">
        <w:rPr>
          <w:rFonts w:ascii="Arial" w:hAnsi="Arial" w:cs="Arial"/>
          <w:sz w:val="22"/>
          <w:szCs w:val="22"/>
        </w:rPr>
        <w:t xml:space="preserve">2.3 </w:t>
      </w:r>
      <w:r w:rsidRPr="00083423">
        <w:rPr>
          <w:rFonts w:ascii="Arial" w:hAnsi="Arial" w:cs="Arial"/>
          <w:sz w:val="22"/>
          <w:szCs w:val="22"/>
        </w:rPr>
        <w:tab/>
        <w:t>The employee and their representative will have the opportunity of asking questions of the Headteacher/Manager, followed by the Headteacher/Manager/</w:t>
      </w:r>
      <w:r w:rsidR="00831134">
        <w:rPr>
          <w:rFonts w:ascii="Arial" w:hAnsi="Arial" w:cs="Arial"/>
          <w:sz w:val="22"/>
          <w:szCs w:val="22"/>
        </w:rPr>
        <w:t>Trust Executive</w:t>
      </w:r>
      <w:r w:rsidRPr="00083423">
        <w:rPr>
          <w:rFonts w:ascii="Arial" w:hAnsi="Arial" w:cs="Arial"/>
          <w:sz w:val="22"/>
          <w:szCs w:val="22"/>
        </w:rPr>
        <w:t xml:space="preserve"> and their Adviser, hearing the case</w:t>
      </w:r>
    </w:p>
    <w:p w14:paraId="4460FE3B"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58060129" w14:textId="77777777" w:rsidR="00582BF8" w:rsidRPr="00083423" w:rsidRDefault="00582BF8" w:rsidP="00083423">
      <w:pPr>
        <w:pStyle w:val="p11"/>
        <w:tabs>
          <w:tab w:val="clear" w:pos="680"/>
          <w:tab w:val="clear" w:pos="1360"/>
        </w:tabs>
        <w:spacing w:line="-280" w:lineRule="auto"/>
        <w:ind w:left="720" w:hanging="720"/>
        <w:jc w:val="both"/>
        <w:rPr>
          <w:rFonts w:ascii="Arial" w:hAnsi="Arial" w:cs="Arial"/>
          <w:sz w:val="22"/>
          <w:szCs w:val="22"/>
        </w:rPr>
      </w:pPr>
      <w:r w:rsidRPr="00083423">
        <w:rPr>
          <w:rFonts w:ascii="Arial" w:hAnsi="Arial" w:cs="Arial"/>
          <w:sz w:val="22"/>
          <w:szCs w:val="22"/>
        </w:rPr>
        <w:lastRenderedPageBreak/>
        <w:t>2.4</w:t>
      </w:r>
      <w:r w:rsidRPr="00083423">
        <w:rPr>
          <w:rFonts w:ascii="Arial" w:hAnsi="Arial" w:cs="Arial"/>
          <w:sz w:val="22"/>
          <w:szCs w:val="22"/>
        </w:rPr>
        <w:tab/>
        <w:t>The employee (and /or representative) will respond and set out any evidence in support of his/her position.</w:t>
      </w:r>
    </w:p>
    <w:p w14:paraId="79677907"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119AFA68" w14:textId="77777777" w:rsidR="00582BF8" w:rsidRPr="00083423" w:rsidRDefault="00582BF8" w:rsidP="00083423">
      <w:pPr>
        <w:pStyle w:val="p11"/>
        <w:tabs>
          <w:tab w:val="clear" w:pos="680"/>
          <w:tab w:val="clear" w:pos="1360"/>
        </w:tabs>
        <w:spacing w:line="-280" w:lineRule="auto"/>
        <w:ind w:left="720" w:hanging="720"/>
        <w:jc w:val="both"/>
        <w:rPr>
          <w:rFonts w:ascii="Arial" w:hAnsi="Arial" w:cs="Arial"/>
          <w:sz w:val="22"/>
          <w:szCs w:val="22"/>
        </w:rPr>
      </w:pPr>
      <w:r w:rsidRPr="00083423">
        <w:rPr>
          <w:rFonts w:ascii="Arial" w:hAnsi="Arial" w:cs="Arial"/>
          <w:sz w:val="22"/>
          <w:szCs w:val="22"/>
        </w:rPr>
        <w:t>2.5</w:t>
      </w:r>
      <w:r w:rsidRPr="00083423">
        <w:rPr>
          <w:rFonts w:ascii="Arial" w:hAnsi="Arial" w:cs="Arial"/>
          <w:sz w:val="22"/>
          <w:szCs w:val="22"/>
        </w:rPr>
        <w:tab/>
        <w:t>If a witness is to be used he/she will be called by the employee (or representative) at the appropriate time to give evidence. He/she may be questioned by those present and will then withdraw.</w:t>
      </w:r>
    </w:p>
    <w:p w14:paraId="01851AD0"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6A62456C" w14:textId="035DA496" w:rsidR="00582BF8" w:rsidRPr="00083423" w:rsidRDefault="00582BF8" w:rsidP="00083423">
      <w:pPr>
        <w:pStyle w:val="p11"/>
        <w:numPr>
          <w:ilvl w:val="1"/>
          <w:numId w:val="34"/>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The Headteacher/ Manager will have the opportunity of asking questions of the employee, followed by the Headteacher/Manager/</w:t>
      </w:r>
      <w:r w:rsidR="00831134">
        <w:rPr>
          <w:rFonts w:ascii="Arial" w:hAnsi="Arial" w:cs="Arial"/>
          <w:sz w:val="22"/>
          <w:szCs w:val="22"/>
        </w:rPr>
        <w:t>Trust Executive</w:t>
      </w:r>
      <w:r w:rsidRPr="00083423">
        <w:rPr>
          <w:rFonts w:ascii="Arial" w:hAnsi="Arial" w:cs="Arial"/>
          <w:sz w:val="22"/>
          <w:szCs w:val="22"/>
        </w:rPr>
        <w:t xml:space="preserve"> and their Adviser</w:t>
      </w:r>
    </w:p>
    <w:p w14:paraId="570E325A"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56AE7E23" w14:textId="50BA2A5A" w:rsidR="00582BF8" w:rsidRPr="00083423" w:rsidRDefault="00582BF8" w:rsidP="00083423">
      <w:pPr>
        <w:pStyle w:val="p11"/>
        <w:numPr>
          <w:ilvl w:val="1"/>
          <w:numId w:val="34"/>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The parties will have the opportunity of summing up following a short adjournment if required. The Headteacher/Manager will sum up first, followed by the employee (or representative).  The parties will then withdraw while the Headteacher/Manager/</w:t>
      </w:r>
      <w:r w:rsidR="00831134">
        <w:rPr>
          <w:rFonts w:ascii="Arial" w:hAnsi="Arial" w:cs="Arial"/>
          <w:sz w:val="22"/>
          <w:szCs w:val="22"/>
        </w:rPr>
        <w:t>Trust Executive</w:t>
      </w:r>
      <w:r w:rsidRPr="00083423">
        <w:rPr>
          <w:rFonts w:ascii="Arial" w:hAnsi="Arial" w:cs="Arial"/>
          <w:sz w:val="22"/>
          <w:szCs w:val="22"/>
        </w:rPr>
        <w:t xml:space="preserve"> and their Adviser considers the information presented.</w:t>
      </w:r>
    </w:p>
    <w:p w14:paraId="7F29DD94"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042660F1" w14:textId="77777777" w:rsidR="00582BF8" w:rsidRPr="00083423" w:rsidRDefault="00582BF8" w:rsidP="00083423">
      <w:pPr>
        <w:pStyle w:val="p11"/>
        <w:numPr>
          <w:ilvl w:val="1"/>
          <w:numId w:val="34"/>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The parties will be called back into the Hearing to hear the decision which will be confirmed in writing within 3 clear working days of the hearing.</w:t>
      </w:r>
    </w:p>
    <w:p w14:paraId="4F61BFDD"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740A519B" w14:textId="77777777" w:rsidR="00582BF8" w:rsidRPr="00083423" w:rsidRDefault="00582BF8" w:rsidP="00083423">
      <w:pPr>
        <w:pStyle w:val="p11"/>
        <w:numPr>
          <w:ilvl w:val="1"/>
          <w:numId w:val="34"/>
        </w:numPr>
        <w:tabs>
          <w:tab w:val="clear" w:pos="680"/>
          <w:tab w:val="clear" w:pos="1360"/>
        </w:tabs>
        <w:spacing w:line="-280" w:lineRule="auto"/>
        <w:jc w:val="both"/>
        <w:rPr>
          <w:rFonts w:ascii="Arial" w:hAnsi="Arial" w:cs="Arial"/>
          <w:sz w:val="22"/>
          <w:szCs w:val="22"/>
        </w:rPr>
      </w:pPr>
      <w:r w:rsidRPr="00083423">
        <w:rPr>
          <w:rFonts w:ascii="Arial" w:hAnsi="Arial" w:cs="Arial"/>
          <w:sz w:val="22"/>
          <w:szCs w:val="22"/>
        </w:rPr>
        <w:t>If the decision is to dismiss the employee, the employee should be informed of this decision together with their right of appeal.  The date of the dismissal will be the date of the original Hearing.</w:t>
      </w:r>
      <w:r w:rsidRPr="00083423">
        <w:rPr>
          <w:rFonts w:ascii="Arial" w:hAnsi="Arial" w:cs="Arial"/>
          <w:sz w:val="22"/>
          <w:szCs w:val="22"/>
        </w:rPr>
        <w:tab/>
      </w:r>
    </w:p>
    <w:p w14:paraId="4AE99CB9"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7F2E30F5" w14:textId="77777777" w:rsidR="00582BF8" w:rsidRPr="00083423" w:rsidRDefault="00582BF8" w:rsidP="00083423">
      <w:pPr>
        <w:pStyle w:val="NoSpacing"/>
        <w:rPr>
          <w:rFonts w:ascii="Arial" w:hAnsi="Arial" w:cs="Arial"/>
          <w:b/>
          <w:u w:val="single"/>
        </w:rPr>
      </w:pPr>
      <w:r w:rsidRPr="00083423">
        <w:rPr>
          <w:rFonts w:ascii="Arial" w:hAnsi="Arial" w:cs="Arial"/>
          <w:b/>
          <w:u w:val="single"/>
        </w:rPr>
        <w:t>Decision Making</w:t>
      </w:r>
    </w:p>
    <w:p w14:paraId="2A191959" w14:textId="77777777" w:rsidR="00582BF8" w:rsidRPr="00083423" w:rsidRDefault="00582BF8" w:rsidP="00582BF8">
      <w:pPr>
        <w:tabs>
          <w:tab w:val="left" w:pos="680"/>
        </w:tabs>
        <w:rPr>
          <w:rFonts w:ascii="Arial" w:hAnsi="Arial" w:cs="Arial"/>
          <w:b/>
        </w:rPr>
      </w:pPr>
    </w:p>
    <w:p w14:paraId="1FEE2601" w14:textId="091329DF" w:rsidR="00582BF8" w:rsidRPr="00083423" w:rsidRDefault="00582BF8" w:rsidP="00582BF8">
      <w:pPr>
        <w:pStyle w:val="p11"/>
        <w:numPr>
          <w:ilvl w:val="1"/>
          <w:numId w:val="34"/>
        </w:numPr>
        <w:tabs>
          <w:tab w:val="clear" w:pos="680"/>
          <w:tab w:val="clear" w:pos="1360"/>
        </w:tabs>
        <w:spacing w:line="-280" w:lineRule="auto"/>
        <w:rPr>
          <w:rFonts w:ascii="Arial" w:hAnsi="Arial" w:cs="Arial"/>
          <w:sz w:val="22"/>
          <w:szCs w:val="22"/>
        </w:rPr>
      </w:pPr>
      <w:r w:rsidRPr="00083423">
        <w:rPr>
          <w:rFonts w:ascii="Arial" w:hAnsi="Arial" w:cs="Arial"/>
          <w:sz w:val="22"/>
          <w:szCs w:val="22"/>
        </w:rPr>
        <w:t>The Headteacher/Manager/</w:t>
      </w:r>
      <w:r w:rsidR="00831134">
        <w:rPr>
          <w:rFonts w:ascii="Arial" w:hAnsi="Arial" w:cs="Arial"/>
          <w:sz w:val="22"/>
          <w:szCs w:val="22"/>
        </w:rPr>
        <w:t>Trust Executive</w:t>
      </w:r>
      <w:r w:rsidRPr="00083423">
        <w:rPr>
          <w:rFonts w:ascii="Arial" w:hAnsi="Arial" w:cs="Arial"/>
          <w:sz w:val="22"/>
          <w:szCs w:val="22"/>
        </w:rPr>
        <w:t xml:space="preserve"> will deliberate in private with the HR Adviser.  Their decision will be based on consideration of the relevant evidence and information presented and will be reasonable given all the circumstances of the case.  </w:t>
      </w:r>
    </w:p>
    <w:p w14:paraId="0E34B076" w14:textId="77777777" w:rsidR="00582BF8" w:rsidRPr="00083423" w:rsidRDefault="00582BF8" w:rsidP="00582BF8">
      <w:pPr>
        <w:pStyle w:val="p11"/>
        <w:tabs>
          <w:tab w:val="clear" w:pos="680"/>
          <w:tab w:val="clear" w:pos="1360"/>
        </w:tabs>
        <w:spacing w:line="-280" w:lineRule="auto"/>
        <w:ind w:left="0" w:firstLine="0"/>
        <w:rPr>
          <w:rFonts w:ascii="Arial" w:hAnsi="Arial" w:cs="Arial"/>
          <w:sz w:val="22"/>
          <w:szCs w:val="22"/>
        </w:rPr>
      </w:pPr>
    </w:p>
    <w:p w14:paraId="166245E8" w14:textId="30511C53" w:rsidR="00582BF8" w:rsidRPr="00083423" w:rsidRDefault="00582BF8" w:rsidP="00582BF8">
      <w:pPr>
        <w:pStyle w:val="p11"/>
        <w:numPr>
          <w:ilvl w:val="1"/>
          <w:numId w:val="34"/>
        </w:numPr>
        <w:tabs>
          <w:tab w:val="clear" w:pos="680"/>
          <w:tab w:val="clear" w:pos="1360"/>
        </w:tabs>
        <w:spacing w:line="-280" w:lineRule="auto"/>
        <w:rPr>
          <w:rFonts w:ascii="Arial" w:hAnsi="Arial" w:cs="Arial"/>
          <w:sz w:val="22"/>
          <w:szCs w:val="22"/>
        </w:rPr>
      </w:pPr>
      <w:r w:rsidRPr="00083423">
        <w:rPr>
          <w:rFonts w:ascii="Arial" w:hAnsi="Arial" w:cs="Arial"/>
          <w:sz w:val="22"/>
          <w:szCs w:val="22"/>
        </w:rPr>
        <w:t>An adjournment may be necessary when the Headteacher/Manager/</w:t>
      </w:r>
      <w:r w:rsidR="00831134">
        <w:rPr>
          <w:rFonts w:ascii="Arial" w:hAnsi="Arial" w:cs="Arial"/>
          <w:sz w:val="22"/>
          <w:szCs w:val="22"/>
        </w:rPr>
        <w:t>Trust Executive</w:t>
      </w:r>
      <w:r w:rsidRPr="00083423">
        <w:rPr>
          <w:rFonts w:ascii="Arial" w:hAnsi="Arial" w:cs="Arial"/>
          <w:sz w:val="22"/>
          <w:szCs w:val="22"/>
        </w:rPr>
        <w:t xml:space="preserve"> require(s) further information to make their decision. </w:t>
      </w:r>
    </w:p>
    <w:p w14:paraId="5320A11C" w14:textId="77777777" w:rsidR="00582BF8" w:rsidRPr="00083423" w:rsidRDefault="00582BF8" w:rsidP="00582BF8">
      <w:pPr>
        <w:pStyle w:val="p11"/>
        <w:tabs>
          <w:tab w:val="clear" w:pos="680"/>
          <w:tab w:val="clear" w:pos="1360"/>
        </w:tabs>
        <w:spacing w:line="-280" w:lineRule="auto"/>
        <w:ind w:left="0" w:firstLine="0"/>
        <w:rPr>
          <w:rFonts w:ascii="Arial" w:hAnsi="Arial" w:cs="Arial"/>
          <w:sz w:val="22"/>
          <w:szCs w:val="22"/>
        </w:rPr>
      </w:pPr>
    </w:p>
    <w:p w14:paraId="25D1821F" w14:textId="66F2C135" w:rsidR="00582BF8" w:rsidRPr="00083423" w:rsidRDefault="00582BF8" w:rsidP="00582BF8">
      <w:pPr>
        <w:pStyle w:val="p11"/>
        <w:numPr>
          <w:ilvl w:val="1"/>
          <w:numId w:val="34"/>
        </w:numPr>
        <w:tabs>
          <w:tab w:val="clear" w:pos="680"/>
          <w:tab w:val="clear" w:pos="1360"/>
        </w:tabs>
        <w:spacing w:line="-280" w:lineRule="auto"/>
        <w:rPr>
          <w:rFonts w:ascii="Arial" w:hAnsi="Arial" w:cs="Arial"/>
          <w:sz w:val="22"/>
          <w:szCs w:val="22"/>
        </w:rPr>
      </w:pPr>
      <w:r w:rsidRPr="00083423">
        <w:rPr>
          <w:rFonts w:ascii="Arial" w:hAnsi="Arial" w:cs="Arial"/>
          <w:sz w:val="22"/>
          <w:szCs w:val="22"/>
        </w:rPr>
        <w:t>The Headteacher/Manager/</w:t>
      </w:r>
      <w:r w:rsidR="00831134">
        <w:rPr>
          <w:rFonts w:ascii="Arial" w:hAnsi="Arial" w:cs="Arial"/>
          <w:sz w:val="22"/>
          <w:szCs w:val="22"/>
        </w:rPr>
        <w:t>Trust Executive</w:t>
      </w:r>
      <w:r w:rsidRPr="00083423">
        <w:rPr>
          <w:rFonts w:ascii="Arial" w:hAnsi="Arial" w:cs="Arial"/>
          <w:sz w:val="22"/>
          <w:szCs w:val="22"/>
        </w:rPr>
        <w:t xml:space="preserve"> may decide to confirm the Headteacher/ Manager’s recommendation, reduce the level of warning or not issue any formal warning.</w:t>
      </w:r>
    </w:p>
    <w:p w14:paraId="717995A8" w14:textId="77777777" w:rsidR="00582BF8" w:rsidRPr="00083423" w:rsidRDefault="00582BF8" w:rsidP="00582BF8">
      <w:pPr>
        <w:pStyle w:val="p11"/>
        <w:tabs>
          <w:tab w:val="clear" w:pos="680"/>
          <w:tab w:val="clear" w:pos="1360"/>
        </w:tabs>
        <w:spacing w:line="-280" w:lineRule="auto"/>
        <w:ind w:left="0" w:firstLine="0"/>
        <w:rPr>
          <w:rFonts w:ascii="Arial" w:hAnsi="Arial" w:cs="Arial"/>
          <w:sz w:val="22"/>
          <w:szCs w:val="22"/>
        </w:rPr>
      </w:pPr>
    </w:p>
    <w:p w14:paraId="606F4949" w14:textId="148EAA1E" w:rsidR="00582BF8" w:rsidRPr="00083423" w:rsidRDefault="00582BF8" w:rsidP="00582BF8">
      <w:pPr>
        <w:pStyle w:val="p11"/>
        <w:numPr>
          <w:ilvl w:val="1"/>
          <w:numId w:val="34"/>
        </w:numPr>
        <w:tabs>
          <w:tab w:val="clear" w:pos="680"/>
          <w:tab w:val="clear" w:pos="1360"/>
        </w:tabs>
        <w:spacing w:line="-280" w:lineRule="auto"/>
        <w:rPr>
          <w:rFonts w:ascii="Arial" w:hAnsi="Arial" w:cs="Arial"/>
          <w:sz w:val="22"/>
          <w:szCs w:val="22"/>
        </w:rPr>
      </w:pPr>
      <w:r w:rsidRPr="00083423">
        <w:rPr>
          <w:rFonts w:ascii="Arial" w:hAnsi="Arial" w:cs="Arial"/>
          <w:sz w:val="22"/>
          <w:szCs w:val="22"/>
        </w:rPr>
        <w:t>If points of uncertainty are identified during the deliberation by the Headteacher/Manager/</w:t>
      </w:r>
      <w:r w:rsidR="00831134">
        <w:rPr>
          <w:rFonts w:ascii="Arial" w:hAnsi="Arial" w:cs="Arial"/>
          <w:sz w:val="22"/>
          <w:szCs w:val="22"/>
        </w:rPr>
        <w:t>Trust Executive</w:t>
      </w:r>
      <w:r w:rsidRPr="00083423">
        <w:rPr>
          <w:rFonts w:ascii="Arial" w:hAnsi="Arial" w:cs="Arial"/>
          <w:sz w:val="22"/>
          <w:szCs w:val="22"/>
        </w:rPr>
        <w:t xml:space="preserve"> or clarification is required from the parties, both sides will be recalled.</w:t>
      </w:r>
    </w:p>
    <w:p w14:paraId="285B6E15" w14:textId="77777777" w:rsidR="00582BF8" w:rsidRPr="00083423" w:rsidRDefault="00582BF8" w:rsidP="00083423">
      <w:pPr>
        <w:pStyle w:val="Heading1"/>
        <w:rPr>
          <w:color w:val="0070C0"/>
        </w:rPr>
      </w:pPr>
      <w:r w:rsidRPr="00083423">
        <w:rPr>
          <w:sz w:val="22"/>
          <w:szCs w:val="22"/>
        </w:rPr>
        <w:br w:type="page"/>
      </w:r>
      <w:bookmarkStart w:id="17" w:name="_Toc101022858"/>
      <w:r w:rsidRPr="00083423">
        <w:rPr>
          <w:color w:val="0070C0"/>
        </w:rPr>
        <w:lastRenderedPageBreak/>
        <w:t>APPENDIX 2</w:t>
      </w:r>
      <w:r w:rsidR="00083423">
        <w:rPr>
          <w:color w:val="0070C0"/>
        </w:rPr>
        <w:t xml:space="preserve">: </w:t>
      </w:r>
      <w:r w:rsidR="0084735B" w:rsidRPr="0084735B">
        <w:rPr>
          <w:b w:val="0"/>
          <w:color w:val="0070C0"/>
        </w:rPr>
        <w:t>Procedure for appeal against disciplinary warning at levels 1, 2 &amp; 3</w:t>
      </w:r>
      <w:bookmarkEnd w:id="17"/>
    </w:p>
    <w:p w14:paraId="569AD912" w14:textId="77777777" w:rsidR="00582BF8" w:rsidRDefault="00582BF8" w:rsidP="00083423">
      <w:pPr>
        <w:tabs>
          <w:tab w:val="left" w:pos="680"/>
          <w:tab w:val="left" w:pos="1360"/>
        </w:tabs>
        <w:spacing w:line="-280" w:lineRule="auto"/>
        <w:jc w:val="both"/>
        <w:rPr>
          <w:rFonts w:ascii="Arial" w:hAnsi="Arial" w:cs="Arial"/>
        </w:rPr>
      </w:pPr>
      <w:r>
        <w:rPr>
          <w:rFonts w:ascii="Arial" w:hAnsi="Arial" w:cs="Arial"/>
        </w:rPr>
        <w:t>The purpose of the appeal hearing will be to consider grounds upon which the employee is dissatisfied with the issuing of a warning under the Discipl</w:t>
      </w:r>
      <w:r w:rsidR="00083423">
        <w:rPr>
          <w:rFonts w:ascii="Arial" w:hAnsi="Arial" w:cs="Arial"/>
        </w:rPr>
        <w:t>inary Procedure.</w:t>
      </w:r>
    </w:p>
    <w:p w14:paraId="0D865F49" w14:textId="77777777" w:rsidR="00582BF8" w:rsidRPr="00083423" w:rsidRDefault="00083423" w:rsidP="00083423">
      <w:pPr>
        <w:tabs>
          <w:tab w:val="left" w:pos="680"/>
          <w:tab w:val="left" w:pos="1360"/>
        </w:tabs>
        <w:spacing w:line="-280" w:lineRule="auto"/>
        <w:jc w:val="both"/>
        <w:rPr>
          <w:rFonts w:ascii="Arial" w:hAnsi="Arial" w:cs="Arial"/>
          <w:b/>
          <w:sz w:val="28"/>
          <w:szCs w:val="28"/>
          <w:u w:val="single"/>
        </w:rPr>
      </w:pPr>
      <w:r w:rsidRPr="00083423">
        <w:rPr>
          <w:rFonts w:ascii="Arial" w:hAnsi="Arial" w:cs="Arial"/>
          <w:b/>
          <w:sz w:val="28"/>
          <w:szCs w:val="28"/>
          <w:u w:val="single"/>
        </w:rPr>
        <w:t>Conduct of the Meeting</w:t>
      </w:r>
    </w:p>
    <w:p w14:paraId="77021B87" w14:textId="77777777" w:rsidR="00582BF8" w:rsidRPr="00083423" w:rsidRDefault="00582BF8" w:rsidP="00083423">
      <w:pPr>
        <w:pStyle w:val="p11"/>
        <w:numPr>
          <w:ilvl w:val="1"/>
          <w:numId w:val="30"/>
        </w:numPr>
        <w:tabs>
          <w:tab w:val="clear" w:pos="1365"/>
        </w:tabs>
        <w:spacing w:line="-280" w:lineRule="auto"/>
        <w:ind w:left="720" w:hanging="720"/>
        <w:jc w:val="both"/>
        <w:rPr>
          <w:rFonts w:ascii="Arial" w:hAnsi="Arial" w:cs="Arial"/>
          <w:sz w:val="22"/>
          <w:szCs w:val="22"/>
        </w:rPr>
      </w:pPr>
      <w:r w:rsidRPr="00083423">
        <w:rPr>
          <w:rFonts w:ascii="Arial" w:hAnsi="Arial" w:cs="Arial"/>
          <w:sz w:val="22"/>
          <w:szCs w:val="22"/>
        </w:rPr>
        <w:t>The employee (and /or representative) will outline his/her case indicating in detail the reason for the appeal.</w:t>
      </w:r>
    </w:p>
    <w:p w14:paraId="26E70A19"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087B24E5" w14:textId="77777777" w:rsidR="00582BF8" w:rsidRPr="00083423" w:rsidRDefault="00582BF8" w:rsidP="00083423">
      <w:pPr>
        <w:pStyle w:val="p11"/>
        <w:numPr>
          <w:ilvl w:val="1"/>
          <w:numId w:val="30"/>
        </w:numPr>
        <w:tabs>
          <w:tab w:val="clear" w:pos="680"/>
          <w:tab w:val="clear" w:pos="1365"/>
        </w:tabs>
        <w:spacing w:line="-280" w:lineRule="auto"/>
        <w:ind w:left="720" w:hanging="720"/>
        <w:jc w:val="both"/>
        <w:rPr>
          <w:rFonts w:ascii="Arial" w:hAnsi="Arial" w:cs="Arial"/>
          <w:sz w:val="22"/>
          <w:szCs w:val="22"/>
        </w:rPr>
      </w:pPr>
      <w:r w:rsidRPr="00083423">
        <w:rPr>
          <w:rFonts w:ascii="Arial" w:hAnsi="Arial" w:cs="Arial"/>
          <w:sz w:val="22"/>
          <w:szCs w:val="22"/>
        </w:rPr>
        <w:t>If a witness (or witnesses) is to be used he/she will be called by the employee's side at the appropriate time to give evidence. He/she may be questioned by those present and will then withdraw.</w:t>
      </w:r>
    </w:p>
    <w:p w14:paraId="7743276D"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664C7050" w14:textId="4BF2910C" w:rsidR="00582BF8" w:rsidRPr="00083423" w:rsidRDefault="00582BF8" w:rsidP="00083423">
      <w:pPr>
        <w:pStyle w:val="p11"/>
        <w:numPr>
          <w:ilvl w:val="1"/>
          <w:numId w:val="30"/>
        </w:numPr>
        <w:tabs>
          <w:tab w:val="clear" w:pos="1365"/>
        </w:tabs>
        <w:spacing w:line="-280" w:lineRule="auto"/>
        <w:ind w:left="720" w:hanging="720"/>
        <w:jc w:val="both"/>
        <w:rPr>
          <w:rFonts w:ascii="Arial" w:hAnsi="Arial" w:cs="Arial"/>
          <w:sz w:val="22"/>
          <w:szCs w:val="22"/>
        </w:rPr>
      </w:pPr>
      <w:r w:rsidRPr="00083423">
        <w:rPr>
          <w:rFonts w:ascii="Arial" w:hAnsi="Arial" w:cs="Arial"/>
          <w:sz w:val="22"/>
          <w:szCs w:val="22"/>
        </w:rPr>
        <w:t>The Headteacher/Manager will have the opportunity of asking questions of the employee followed by the Headteacher/Manager/</w:t>
      </w:r>
      <w:r w:rsidR="00831134">
        <w:rPr>
          <w:rFonts w:ascii="Arial" w:hAnsi="Arial" w:cs="Arial"/>
          <w:sz w:val="22"/>
          <w:szCs w:val="22"/>
        </w:rPr>
        <w:t>Trust Executive</w:t>
      </w:r>
      <w:r w:rsidRPr="00083423">
        <w:rPr>
          <w:rFonts w:ascii="Arial" w:hAnsi="Arial" w:cs="Arial"/>
          <w:sz w:val="22"/>
          <w:szCs w:val="22"/>
        </w:rPr>
        <w:t xml:space="preserve"> and their Adviser hearing the appeal.</w:t>
      </w:r>
    </w:p>
    <w:p w14:paraId="1D7DA6AC"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786FE6C1" w14:textId="77777777" w:rsidR="00582BF8" w:rsidRPr="00083423" w:rsidRDefault="00582BF8" w:rsidP="00083423">
      <w:pPr>
        <w:pStyle w:val="p11"/>
        <w:numPr>
          <w:ilvl w:val="1"/>
          <w:numId w:val="30"/>
        </w:numPr>
        <w:tabs>
          <w:tab w:val="clear" w:pos="1365"/>
        </w:tabs>
        <w:spacing w:line="-280" w:lineRule="auto"/>
        <w:ind w:left="720" w:hanging="720"/>
        <w:jc w:val="both"/>
        <w:rPr>
          <w:rFonts w:ascii="Arial" w:hAnsi="Arial" w:cs="Arial"/>
          <w:sz w:val="22"/>
          <w:szCs w:val="22"/>
        </w:rPr>
      </w:pPr>
      <w:r w:rsidRPr="00083423">
        <w:rPr>
          <w:rFonts w:ascii="Arial" w:hAnsi="Arial" w:cs="Arial"/>
          <w:sz w:val="22"/>
          <w:szCs w:val="22"/>
        </w:rPr>
        <w:t>The Headteacher/Manager will respond stating his/her case and presenting appropriate evidence.</w:t>
      </w:r>
    </w:p>
    <w:p w14:paraId="77F464E2"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75CF2C28" w14:textId="77777777" w:rsidR="00582BF8" w:rsidRPr="00083423" w:rsidRDefault="00582BF8" w:rsidP="00083423">
      <w:pPr>
        <w:pStyle w:val="p11"/>
        <w:numPr>
          <w:ilvl w:val="1"/>
          <w:numId w:val="30"/>
        </w:numPr>
        <w:tabs>
          <w:tab w:val="clear" w:pos="1365"/>
        </w:tabs>
        <w:spacing w:line="-280" w:lineRule="auto"/>
        <w:ind w:left="720" w:hanging="720"/>
        <w:jc w:val="both"/>
        <w:rPr>
          <w:rFonts w:ascii="Arial" w:hAnsi="Arial" w:cs="Arial"/>
          <w:sz w:val="22"/>
          <w:szCs w:val="22"/>
        </w:rPr>
      </w:pPr>
      <w:r w:rsidRPr="00083423">
        <w:rPr>
          <w:rFonts w:ascii="Arial" w:hAnsi="Arial" w:cs="Arial"/>
          <w:sz w:val="22"/>
          <w:szCs w:val="22"/>
        </w:rPr>
        <w:t>If a witness is to be used he/she will be called by the Headteacher/Manager at the appropriate time to give evidence. He/she may be questioned by those present and will then withdraw.</w:t>
      </w:r>
    </w:p>
    <w:p w14:paraId="27DDF6B0"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094D9708" w14:textId="00272D3D" w:rsidR="00582BF8" w:rsidRPr="00083423" w:rsidRDefault="00582BF8" w:rsidP="00083423">
      <w:pPr>
        <w:pStyle w:val="p11"/>
        <w:numPr>
          <w:ilvl w:val="1"/>
          <w:numId w:val="30"/>
        </w:numPr>
        <w:tabs>
          <w:tab w:val="clear" w:pos="1365"/>
        </w:tabs>
        <w:spacing w:line="-280" w:lineRule="auto"/>
        <w:ind w:left="720" w:hanging="720"/>
        <w:jc w:val="both"/>
        <w:rPr>
          <w:rFonts w:ascii="Arial" w:hAnsi="Arial" w:cs="Arial"/>
          <w:sz w:val="22"/>
          <w:szCs w:val="22"/>
        </w:rPr>
      </w:pPr>
      <w:r w:rsidRPr="00083423">
        <w:rPr>
          <w:rFonts w:ascii="Arial" w:hAnsi="Arial" w:cs="Arial"/>
          <w:sz w:val="22"/>
          <w:szCs w:val="22"/>
        </w:rPr>
        <w:t>The employee (and /or representative) will have the opportunity of asking questions of the Headteacher/Manager followed by the Headteacher/Manager/</w:t>
      </w:r>
      <w:r w:rsidR="00831134">
        <w:rPr>
          <w:rFonts w:ascii="Arial" w:hAnsi="Arial" w:cs="Arial"/>
          <w:sz w:val="22"/>
          <w:szCs w:val="22"/>
        </w:rPr>
        <w:t>Trust Executive</w:t>
      </w:r>
      <w:r w:rsidRPr="00083423">
        <w:rPr>
          <w:rFonts w:ascii="Arial" w:hAnsi="Arial" w:cs="Arial"/>
          <w:sz w:val="22"/>
          <w:szCs w:val="22"/>
        </w:rPr>
        <w:t xml:space="preserve"> and their Adviser hearing the appeal.</w:t>
      </w:r>
    </w:p>
    <w:p w14:paraId="00A7C043"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3E878037" w14:textId="4FBFDA74" w:rsidR="00582BF8" w:rsidRPr="00083423" w:rsidRDefault="00582BF8" w:rsidP="00083423">
      <w:pPr>
        <w:pStyle w:val="p11"/>
        <w:numPr>
          <w:ilvl w:val="1"/>
          <w:numId w:val="30"/>
        </w:numPr>
        <w:tabs>
          <w:tab w:val="clear" w:pos="1365"/>
        </w:tabs>
        <w:spacing w:line="-280" w:lineRule="auto"/>
        <w:ind w:left="720" w:hanging="720"/>
        <w:jc w:val="both"/>
        <w:rPr>
          <w:rFonts w:ascii="Arial" w:hAnsi="Arial" w:cs="Arial"/>
          <w:sz w:val="22"/>
          <w:szCs w:val="22"/>
        </w:rPr>
      </w:pPr>
      <w:r w:rsidRPr="00083423">
        <w:rPr>
          <w:rFonts w:ascii="Arial" w:hAnsi="Arial" w:cs="Arial"/>
          <w:sz w:val="22"/>
          <w:szCs w:val="22"/>
        </w:rPr>
        <w:t>The parties will have the opportunity of summing up following a short adjournment if required: the Headteacher/Manager first, followed by the employee (or representative) and the parties will then withdraw while the Headteacher/Manager/</w:t>
      </w:r>
      <w:r w:rsidR="00831134">
        <w:rPr>
          <w:rFonts w:ascii="Arial" w:hAnsi="Arial" w:cs="Arial"/>
          <w:sz w:val="22"/>
          <w:szCs w:val="22"/>
        </w:rPr>
        <w:t>Trust Executive</w:t>
      </w:r>
      <w:r w:rsidRPr="00083423">
        <w:rPr>
          <w:rFonts w:ascii="Arial" w:hAnsi="Arial" w:cs="Arial"/>
          <w:sz w:val="22"/>
          <w:szCs w:val="22"/>
        </w:rPr>
        <w:t xml:space="preserve"> considers the information presented.</w:t>
      </w:r>
    </w:p>
    <w:p w14:paraId="6F4E8875"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32D5EAF0" w14:textId="77777777" w:rsidR="00582BF8" w:rsidRPr="00083423" w:rsidRDefault="00582BF8" w:rsidP="00083423">
      <w:pPr>
        <w:pStyle w:val="p11"/>
        <w:numPr>
          <w:ilvl w:val="1"/>
          <w:numId w:val="30"/>
        </w:numPr>
        <w:tabs>
          <w:tab w:val="clear" w:pos="1365"/>
        </w:tabs>
        <w:spacing w:line="-280" w:lineRule="auto"/>
        <w:ind w:left="720" w:hanging="720"/>
        <w:jc w:val="both"/>
        <w:rPr>
          <w:rFonts w:ascii="Arial" w:hAnsi="Arial" w:cs="Arial"/>
          <w:sz w:val="22"/>
          <w:szCs w:val="22"/>
        </w:rPr>
      </w:pPr>
      <w:r w:rsidRPr="00083423">
        <w:rPr>
          <w:rFonts w:ascii="Arial" w:hAnsi="Arial" w:cs="Arial"/>
          <w:sz w:val="22"/>
          <w:szCs w:val="22"/>
        </w:rPr>
        <w:t>The parties will be called back into the meeting to hear the decision which will be confirmed in writing to the parties within 3 clear working days of the meeting.</w:t>
      </w:r>
    </w:p>
    <w:p w14:paraId="53A2CB88" w14:textId="77777777" w:rsidR="00582BF8" w:rsidRPr="00083423" w:rsidRDefault="00582BF8" w:rsidP="00083423">
      <w:pPr>
        <w:pStyle w:val="p11"/>
        <w:spacing w:line="-280" w:lineRule="auto"/>
        <w:ind w:hanging="96"/>
        <w:jc w:val="both"/>
        <w:rPr>
          <w:rFonts w:ascii="Arial" w:hAnsi="Arial" w:cs="Arial"/>
          <w:sz w:val="22"/>
          <w:szCs w:val="22"/>
        </w:rPr>
      </w:pPr>
    </w:p>
    <w:p w14:paraId="27671226" w14:textId="77777777" w:rsidR="00582BF8" w:rsidRPr="00083423" w:rsidRDefault="00582BF8" w:rsidP="00083423">
      <w:pPr>
        <w:pStyle w:val="NoSpacing"/>
        <w:jc w:val="both"/>
        <w:rPr>
          <w:rFonts w:ascii="Arial" w:hAnsi="Arial" w:cs="Arial"/>
          <w:b/>
          <w:u w:val="single"/>
        </w:rPr>
      </w:pPr>
      <w:r w:rsidRPr="00083423">
        <w:rPr>
          <w:rFonts w:ascii="Arial" w:hAnsi="Arial" w:cs="Arial"/>
          <w:b/>
          <w:u w:val="single"/>
        </w:rPr>
        <w:t>Decision Making</w:t>
      </w:r>
    </w:p>
    <w:p w14:paraId="38300B4E" w14:textId="77777777" w:rsidR="00582BF8" w:rsidRPr="00083423" w:rsidRDefault="00582BF8" w:rsidP="00083423">
      <w:pPr>
        <w:tabs>
          <w:tab w:val="left" w:pos="680"/>
        </w:tabs>
        <w:jc w:val="both"/>
        <w:rPr>
          <w:rFonts w:ascii="Arial" w:hAnsi="Arial" w:cs="Arial"/>
          <w:b/>
        </w:rPr>
      </w:pPr>
    </w:p>
    <w:p w14:paraId="262E7E76" w14:textId="5BC2EDFD" w:rsidR="00582BF8" w:rsidRPr="00083423" w:rsidRDefault="00582BF8" w:rsidP="00083423">
      <w:pPr>
        <w:pStyle w:val="p11"/>
        <w:numPr>
          <w:ilvl w:val="1"/>
          <w:numId w:val="30"/>
        </w:numPr>
        <w:tabs>
          <w:tab w:val="clear" w:pos="1365"/>
        </w:tabs>
        <w:spacing w:line="-280" w:lineRule="auto"/>
        <w:ind w:left="720" w:hanging="720"/>
        <w:jc w:val="both"/>
        <w:rPr>
          <w:rFonts w:ascii="Arial" w:hAnsi="Arial" w:cs="Arial"/>
          <w:sz w:val="22"/>
          <w:szCs w:val="22"/>
        </w:rPr>
      </w:pPr>
      <w:r w:rsidRPr="00083423">
        <w:rPr>
          <w:rFonts w:ascii="Arial" w:hAnsi="Arial" w:cs="Arial"/>
          <w:sz w:val="22"/>
          <w:szCs w:val="22"/>
        </w:rPr>
        <w:t>The Headteacher/Manager/</w:t>
      </w:r>
      <w:r w:rsidR="00831134">
        <w:rPr>
          <w:rFonts w:ascii="Arial" w:hAnsi="Arial" w:cs="Arial"/>
          <w:sz w:val="22"/>
          <w:szCs w:val="22"/>
        </w:rPr>
        <w:t>Trust Executive</w:t>
      </w:r>
      <w:r w:rsidRPr="00083423">
        <w:rPr>
          <w:rFonts w:ascii="Arial" w:hAnsi="Arial" w:cs="Arial"/>
          <w:sz w:val="22"/>
          <w:szCs w:val="22"/>
        </w:rPr>
        <w:t xml:space="preserve"> will deliberate in private with the Adviser. Their decision will be based on consideration of the relevant evidence and information presented and will be reasonable given all the circumstances of the case.  An adjournment may be necessary when further information is required to make their decision.</w:t>
      </w:r>
    </w:p>
    <w:p w14:paraId="60B64783"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4BE253D7" w14:textId="77777777" w:rsidR="00582BF8" w:rsidRPr="00083423" w:rsidRDefault="00582BF8" w:rsidP="00083423">
      <w:pPr>
        <w:pStyle w:val="p11"/>
        <w:numPr>
          <w:ilvl w:val="1"/>
          <w:numId w:val="30"/>
        </w:numPr>
        <w:spacing w:line="-280" w:lineRule="auto"/>
        <w:ind w:left="720" w:hanging="720"/>
        <w:jc w:val="both"/>
        <w:rPr>
          <w:rFonts w:ascii="Arial" w:hAnsi="Arial" w:cs="Arial"/>
          <w:sz w:val="22"/>
          <w:szCs w:val="22"/>
        </w:rPr>
      </w:pPr>
      <w:r w:rsidRPr="00083423">
        <w:rPr>
          <w:rFonts w:ascii="Arial" w:hAnsi="Arial" w:cs="Arial"/>
          <w:sz w:val="22"/>
          <w:szCs w:val="22"/>
        </w:rPr>
        <w:t>There could be a range of outcomes including confirming the Headteacher/Manager’s recommendation, reduction in the level of warning issued or its cancellation.</w:t>
      </w:r>
    </w:p>
    <w:p w14:paraId="44B7447C" w14:textId="77777777" w:rsidR="00582BF8" w:rsidRPr="00083423" w:rsidRDefault="00582BF8" w:rsidP="00083423">
      <w:pPr>
        <w:pStyle w:val="p11"/>
        <w:tabs>
          <w:tab w:val="clear" w:pos="1360"/>
        </w:tabs>
        <w:spacing w:line="-280" w:lineRule="auto"/>
        <w:ind w:left="0" w:firstLine="0"/>
        <w:jc w:val="both"/>
        <w:rPr>
          <w:rFonts w:ascii="Arial" w:hAnsi="Arial" w:cs="Arial"/>
          <w:sz w:val="22"/>
          <w:szCs w:val="22"/>
        </w:rPr>
      </w:pPr>
    </w:p>
    <w:p w14:paraId="45CB19AB" w14:textId="5077220E" w:rsidR="00582BF8" w:rsidRPr="00083423" w:rsidRDefault="00582BF8" w:rsidP="00083423">
      <w:pPr>
        <w:pStyle w:val="p11"/>
        <w:numPr>
          <w:ilvl w:val="1"/>
          <w:numId w:val="30"/>
        </w:numPr>
        <w:spacing w:line="-280" w:lineRule="auto"/>
        <w:ind w:left="720" w:hanging="720"/>
        <w:jc w:val="both"/>
        <w:rPr>
          <w:rFonts w:ascii="Arial" w:hAnsi="Arial" w:cs="Arial"/>
          <w:sz w:val="22"/>
          <w:szCs w:val="22"/>
        </w:rPr>
      </w:pPr>
      <w:r w:rsidRPr="00083423">
        <w:rPr>
          <w:rFonts w:ascii="Arial" w:hAnsi="Arial" w:cs="Arial"/>
          <w:sz w:val="22"/>
          <w:szCs w:val="22"/>
        </w:rPr>
        <w:t>If points of uncertainty are identified during the Headteacher/Manager/</w:t>
      </w:r>
      <w:r w:rsidR="00831134">
        <w:rPr>
          <w:rFonts w:ascii="Arial" w:hAnsi="Arial" w:cs="Arial"/>
          <w:sz w:val="22"/>
          <w:szCs w:val="22"/>
        </w:rPr>
        <w:t>Trust Executive</w:t>
      </w:r>
      <w:r w:rsidRPr="00083423">
        <w:rPr>
          <w:rFonts w:ascii="Arial" w:hAnsi="Arial" w:cs="Arial"/>
          <w:sz w:val="22"/>
          <w:szCs w:val="22"/>
        </w:rPr>
        <w:t xml:space="preserve"> deliberations or clarification is required from the parties, both sides will be recalled.</w:t>
      </w:r>
    </w:p>
    <w:p w14:paraId="1BA4A00C" w14:textId="77777777" w:rsidR="00582BF8" w:rsidRPr="00083423" w:rsidRDefault="00582BF8" w:rsidP="00083423">
      <w:pPr>
        <w:tabs>
          <w:tab w:val="left" w:pos="680"/>
          <w:tab w:val="left" w:pos="1360"/>
        </w:tabs>
        <w:spacing w:line="-280" w:lineRule="auto"/>
        <w:jc w:val="both"/>
        <w:rPr>
          <w:rFonts w:ascii="Arial" w:hAnsi="Arial" w:cs="Arial"/>
        </w:rPr>
      </w:pPr>
    </w:p>
    <w:p w14:paraId="159CA78E" w14:textId="77777777" w:rsidR="00582BF8" w:rsidRPr="0084735B" w:rsidRDefault="00582BF8" w:rsidP="00083423">
      <w:pPr>
        <w:pStyle w:val="Heading1"/>
        <w:jc w:val="both"/>
        <w:rPr>
          <w:b w:val="0"/>
          <w:color w:val="0070C0"/>
          <w:sz w:val="22"/>
          <w:szCs w:val="22"/>
        </w:rPr>
      </w:pPr>
      <w:r w:rsidRPr="00083423">
        <w:rPr>
          <w:i/>
          <w:sz w:val="22"/>
          <w:szCs w:val="22"/>
        </w:rPr>
        <w:br w:type="page"/>
      </w:r>
      <w:bookmarkStart w:id="18" w:name="_Toc101022859"/>
      <w:r w:rsidRPr="00083423">
        <w:rPr>
          <w:color w:val="0070C0"/>
          <w:sz w:val="22"/>
          <w:szCs w:val="22"/>
        </w:rPr>
        <w:lastRenderedPageBreak/>
        <w:t>APPENDIX 3</w:t>
      </w:r>
      <w:r w:rsidR="00083423" w:rsidRPr="00083423">
        <w:rPr>
          <w:color w:val="0070C0"/>
          <w:sz w:val="22"/>
          <w:szCs w:val="22"/>
        </w:rPr>
        <w:t xml:space="preserve">: </w:t>
      </w:r>
      <w:r w:rsidR="0084735B">
        <w:rPr>
          <w:b w:val="0"/>
          <w:color w:val="0070C0"/>
          <w:sz w:val="22"/>
          <w:szCs w:val="22"/>
        </w:rPr>
        <w:t>P</w:t>
      </w:r>
      <w:r w:rsidR="0084735B" w:rsidRPr="0084735B">
        <w:rPr>
          <w:b w:val="0"/>
          <w:color w:val="0070C0"/>
          <w:sz w:val="22"/>
          <w:szCs w:val="22"/>
        </w:rPr>
        <w:t>rocedure for appeal against dismissal (disciplinary procedure)</w:t>
      </w:r>
      <w:bookmarkEnd w:id="18"/>
    </w:p>
    <w:p w14:paraId="35D4B918" w14:textId="77777777" w:rsidR="00582BF8" w:rsidRPr="00083423" w:rsidRDefault="00582BF8" w:rsidP="00083423">
      <w:pPr>
        <w:pStyle w:val="c5"/>
        <w:tabs>
          <w:tab w:val="left" w:pos="6580"/>
        </w:tabs>
        <w:jc w:val="both"/>
        <w:rPr>
          <w:rFonts w:ascii="Arial" w:hAnsi="Arial" w:cs="Arial"/>
          <w:bCs/>
          <w:sz w:val="22"/>
          <w:szCs w:val="22"/>
        </w:rPr>
      </w:pPr>
    </w:p>
    <w:p w14:paraId="3CCDA4A3"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b/>
          <w:sz w:val="22"/>
          <w:szCs w:val="22"/>
        </w:rPr>
        <w:t>The Appeal will be a re-hearing</w:t>
      </w:r>
      <w:r w:rsidRPr="00083423">
        <w:rPr>
          <w:rFonts w:ascii="Arial" w:hAnsi="Arial" w:cs="Arial"/>
          <w:sz w:val="22"/>
          <w:szCs w:val="22"/>
        </w:rPr>
        <w:t xml:space="preserve">. In addition to the evidence presented at a Level 4 Disciplinary Hearing, new evidence may be considered where this was not known or available at the time of the hearing. </w:t>
      </w:r>
    </w:p>
    <w:p w14:paraId="3831CFAA"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b/>
          <w:sz w:val="22"/>
          <w:szCs w:val="22"/>
        </w:rPr>
      </w:pPr>
    </w:p>
    <w:p w14:paraId="69F88D6A" w14:textId="77777777" w:rsidR="00582BF8" w:rsidRPr="00083423" w:rsidRDefault="00582BF8" w:rsidP="00083423">
      <w:pPr>
        <w:pStyle w:val="p11"/>
        <w:tabs>
          <w:tab w:val="clear" w:pos="680"/>
          <w:tab w:val="clear" w:pos="1360"/>
        </w:tabs>
        <w:spacing w:line="-280" w:lineRule="auto"/>
        <w:ind w:left="720" w:firstLine="0"/>
        <w:jc w:val="both"/>
        <w:rPr>
          <w:rFonts w:ascii="Arial" w:hAnsi="Arial" w:cs="Arial"/>
          <w:bCs/>
          <w:sz w:val="22"/>
          <w:szCs w:val="22"/>
        </w:rPr>
      </w:pPr>
      <w:r w:rsidRPr="00083423">
        <w:rPr>
          <w:rFonts w:ascii="Arial" w:hAnsi="Arial" w:cs="Arial"/>
          <w:bCs/>
          <w:sz w:val="22"/>
          <w:szCs w:val="22"/>
        </w:rPr>
        <w:t>Both parties will provide a statement of case to be circulated 5 clear working days before the Appeal Hearing (See Section 7).</w:t>
      </w:r>
    </w:p>
    <w:p w14:paraId="7F56017B" w14:textId="77777777" w:rsidR="00582BF8" w:rsidRPr="00083423" w:rsidRDefault="00582BF8" w:rsidP="00083423">
      <w:pPr>
        <w:pStyle w:val="p11"/>
        <w:tabs>
          <w:tab w:val="clear" w:pos="680"/>
          <w:tab w:val="clear" w:pos="1360"/>
        </w:tabs>
        <w:spacing w:line="-280" w:lineRule="auto"/>
        <w:ind w:hanging="96"/>
        <w:jc w:val="both"/>
        <w:rPr>
          <w:rFonts w:ascii="Arial" w:hAnsi="Arial" w:cs="Arial"/>
          <w:sz w:val="22"/>
          <w:szCs w:val="22"/>
        </w:rPr>
      </w:pPr>
    </w:p>
    <w:p w14:paraId="2183D40E"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The purpose of the appeal hearing will be for the Appeal Panel to consider whether the Dismissal decision was fair and reasonable in all the circumstances of the case.</w:t>
      </w:r>
    </w:p>
    <w:p w14:paraId="596AE70A"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752E4F2F"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b/>
          <w:sz w:val="28"/>
          <w:szCs w:val="28"/>
          <w:u w:val="single"/>
        </w:rPr>
      </w:pPr>
      <w:r w:rsidRPr="00083423">
        <w:rPr>
          <w:rFonts w:ascii="Arial" w:hAnsi="Arial" w:cs="Arial"/>
          <w:b/>
          <w:sz w:val="28"/>
          <w:szCs w:val="28"/>
          <w:u w:val="single"/>
        </w:rPr>
        <w:t>Conduct of the Meeting</w:t>
      </w:r>
    </w:p>
    <w:p w14:paraId="0CA0B524"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0C51CB52"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The Headteacher/Manager, who brought the case for dismissal will present the case.</w:t>
      </w:r>
    </w:p>
    <w:p w14:paraId="38F1C6D5"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2E659C24"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If a witness is to be used he/she will be called by the Headteacher/Manager to give evidence at the appropriate time. He/she may be questioned by those present and will then withdraw.</w:t>
      </w:r>
    </w:p>
    <w:p w14:paraId="0B23E4DA"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7B0F3584"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The employee (and /or representative) will have the opportunity of asking questions of the Headteacher/Manager’s case followed by the Appeal Panel/Adviser.</w:t>
      </w:r>
    </w:p>
    <w:p w14:paraId="1184FD3F"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35F409C4"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The employee (and/ or representative) will respond stating his/her case.</w:t>
      </w:r>
    </w:p>
    <w:p w14:paraId="6E2780AA"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7C7FD923"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If a witness (or witnesses) is to be used he/she will be called by the employee (and/ or representative) to give evidence at the appropriate time. He/she may be questioned by those present and will then withdraw.</w:t>
      </w:r>
    </w:p>
    <w:p w14:paraId="4FBA1CC2"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31EE20DC"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The Headteacher/Manager will have the opportunity of asking questions of the employee followed by the Appeal Panel/Adviser.</w:t>
      </w:r>
    </w:p>
    <w:p w14:paraId="176F5E5B"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26839902"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Both parties will have the opportunity of summing up following a short adjournment if required: the Headteacher/Manager first, followed by the employee (and/or representative) and the parties will then withdraw while the Appeal Panel considers the information presented.</w:t>
      </w:r>
    </w:p>
    <w:p w14:paraId="2191B44D"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6DBEA7E4" w14:textId="77777777" w:rsidR="00582BF8" w:rsidRPr="00083423" w:rsidRDefault="00582BF8" w:rsidP="00083423">
      <w:pPr>
        <w:pStyle w:val="p11"/>
        <w:numPr>
          <w:ilvl w:val="1"/>
          <w:numId w:val="32"/>
        </w:numPr>
        <w:tabs>
          <w:tab w:val="clear" w:pos="360"/>
          <w:tab w:val="clear" w:pos="680"/>
          <w:tab w:val="clear" w:pos="1360"/>
          <w:tab w:val="num" w:pos="720"/>
        </w:tabs>
        <w:spacing w:line="-280" w:lineRule="auto"/>
        <w:ind w:left="720" w:hanging="720"/>
        <w:jc w:val="both"/>
        <w:rPr>
          <w:rFonts w:ascii="Arial" w:hAnsi="Arial" w:cs="Arial"/>
          <w:sz w:val="22"/>
          <w:szCs w:val="22"/>
        </w:rPr>
      </w:pPr>
      <w:r w:rsidRPr="00083423">
        <w:rPr>
          <w:rFonts w:ascii="Arial" w:hAnsi="Arial" w:cs="Arial"/>
          <w:sz w:val="22"/>
          <w:szCs w:val="22"/>
        </w:rPr>
        <w:t>Both parties will be called back into the meeting to hear the decision which will be confirmed in writing to the parties within 3 clear working days of the meeting.  If the decision is not to uphold the employee’s appeal, it is at this stage that external appeal rights will be confirmed.</w:t>
      </w:r>
    </w:p>
    <w:p w14:paraId="463BBF54" w14:textId="77777777" w:rsidR="00582BF8" w:rsidRPr="00083423" w:rsidRDefault="00582BF8" w:rsidP="00083423">
      <w:pPr>
        <w:pStyle w:val="p33"/>
        <w:ind w:left="0" w:firstLine="0"/>
        <w:jc w:val="both"/>
        <w:rPr>
          <w:rFonts w:ascii="Arial" w:hAnsi="Arial" w:cs="Arial"/>
          <w:b/>
          <w:sz w:val="22"/>
          <w:szCs w:val="22"/>
        </w:rPr>
      </w:pPr>
    </w:p>
    <w:p w14:paraId="7D27C9C3" w14:textId="77777777" w:rsidR="00582BF8" w:rsidRPr="00083423" w:rsidRDefault="00582BF8" w:rsidP="00083423">
      <w:pPr>
        <w:pStyle w:val="NoSpacing"/>
        <w:jc w:val="both"/>
        <w:rPr>
          <w:rFonts w:ascii="Arial" w:hAnsi="Arial" w:cs="Arial"/>
          <w:b/>
          <w:u w:val="single"/>
        </w:rPr>
      </w:pPr>
      <w:r w:rsidRPr="00083423">
        <w:rPr>
          <w:rFonts w:ascii="Arial" w:hAnsi="Arial" w:cs="Arial"/>
          <w:b/>
          <w:u w:val="single"/>
        </w:rPr>
        <w:t>Decision Making</w:t>
      </w:r>
    </w:p>
    <w:p w14:paraId="7A742C48" w14:textId="77777777" w:rsidR="00582BF8" w:rsidRPr="00083423" w:rsidRDefault="00582BF8" w:rsidP="00083423">
      <w:pPr>
        <w:tabs>
          <w:tab w:val="left" w:pos="680"/>
        </w:tabs>
        <w:jc w:val="both"/>
        <w:rPr>
          <w:rFonts w:ascii="Arial" w:hAnsi="Arial" w:cs="Arial"/>
          <w:b/>
        </w:rPr>
      </w:pPr>
    </w:p>
    <w:p w14:paraId="55D3BC78" w14:textId="7E9E3ED8" w:rsidR="00582BF8" w:rsidRPr="00083423" w:rsidRDefault="00582BF8" w:rsidP="00083423">
      <w:pPr>
        <w:pStyle w:val="p11"/>
        <w:numPr>
          <w:ilvl w:val="1"/>
          <w:numId w:val="32"/>
        </w:numPr>
        <w:tabs>
          <w:tab w:val="clear" w:pos="360"/>
          <w:tab w:val="clear" w:pos="680"/>
          <w:tab w:val="clear" w:pos="1360"/>
        </w:tabs>
        <w:spacing w:line="-280" w:lineRule="auto"/>
        <w:ind w:left="720" w:hanging="720"/>
        <w:jc w:val="both"/>
        <w:rPr>
          <w:rFonts w:ascii="Arial" w:hAnsi="Arial" w:cs="Arial"/>
          <w:sz w:val="22"/>
          <w:szCs w:val="22"/>
        </w:rPr>
      </w:pPr>
      <w:r w:rsidRPr="00083423">
        <w:rPr>
          <w:rFonts w:ascii="Arial" w:hAnsi="Arial" w:cs="Arial"/>
          <w:sz w:val="22"/>
          <w:szCs w:val="22"/>
        </w:rPr>
        <w:t>The Appeal Panel will deliberate in private with the Adviser. The Appeal Panel's decision will be based on the relevant evidence and information presented and will determine whether the Dismissal Decision is reasonable given all the circumstances of the case.</w:t>
      </w:r>
    </w:p>
    <w:p w14:paraId="38848B6F"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4FE601D5" w14:textId="77777777" w:rsidR="00582BF8" w:rsidRPr="00083423" w:rsidRDefault="00582BF8" w:rsidP="00083423">
      <w:pPr>
        <w:pStyle w:val="p11"/>
        <w:numPr>
          <w:ilvl w:val="1"/>
          <w:numId w:val="32"/>
        </w:numPr>
        <w:tabs>
          <w:tab w:val="clear" w:pos="680"/>
          <w:tab w:val="clear" w:pos="1360"/>
        </w:tabs>
        <w:spacing w:line="-280" w:lineRule="auto"/>
        <w:ind w:left="720" w:hanging="720"/>
        <w:jc w:val="both"/>
        <w:rPr>
          <w:rFonts w:ascii="Arial" w:hAnsi="Arial" w:cs="Arial"/>
          <w:sz w:val="22"/>
          <w:szCs w:val="22"/>
        </w:rPr>
      </w:pPr>
      <w:r w:rsidRPr="00083423">
        <w:rPr>
          <w:rFonts w:ascii="Arial" w:hAnsi="Arial" w:cs="Arial"/>
          <w:sz w:val="22"/>
          <w:szCs w:val="22"/>
        </w:rPr>
        <w:t>An adjournment may be necessary when the Appeal Panel requires further information to make their decision.</w:t>
      </w:r>
    </w:p>
    <w:p w14:paraId="45E1206B" w14:textId="77777777" w:rsidR="00582BF8" w:rsidRPr="00083423" w:rsidRDefault="00582BF8" w:rsidP="00083423">
      <w:pPr>
        <w:pStyle w:val="p11"/>
        <w:tabs>
          <w:tab w:val="clear" w:pos="680"/>
          <w:tab w:val="clear" w:pos="1360"/>
        </w:tabs>
        <w:spacing w:line="-280" w:lineRule="auto"/>
        <w:ind w:left="0" w:firstLine="0"/>
        <w:jc w:val="both"/>
        <w:rPr>
          <w:rFonts w:ascii="Arial" w:hAnsi="Arial" w:cs="Arial"/>
          <w:sz w:val="22"/>
          <w:szCs w:val="22"/>
        </w:rPr>
      </w:pPr>
    </w:p>
    <w:p w14:paraId="3309D578" w14:textId="1BFE97ED" w:rsidR="00582BF8" w:rsidRPr="00831134" w:rsidRDefault="00582BF8" w:rsidP="00831134">
      <w:pPr>
        <w:pStyle w:val="p11"/>
        <w:numPr>
          <w:ilvl w:val="1"/>
          <w:numId w:val="32"/>
        </w:numPr>
        <w:tabs>
          <w:tab w:val="clear" w:pos="680"/>
          <w:tab w:val="clear" w:pos="1360"/>
        </w:tabs>
        <w:spacing w:line="-280" w:lineRule="auto"/>
        <w:ind w:left="720" w:hanging="720"/>
        <w:jc w:val="both"/>
        <w:rPr>
          <w:rFonts w:ascii="Arial" w:hAnsi="Arial" w:cs="Arial"/>
          <w:sz w:val="22"/>
          <w:szCs w:val="22"/>
        </w:rPr>
        <w:sectPr w:rsidR="00582BF8" w:rsidRPr="00831134" w:rsidSect="008C7A71">
          <w:pgSz w:w="11907" w:h="16840" w:code="9"/>
          <w:pgMar w:top="720" w:right="720" w:bottom="720" w:left="720" w:header="482" w:footer="720" w:gutter="0"/>
          <w:paperSrc w:first="15" w:other="15"/>
          <w:cols w:space="720"/>
          <w:noEndnote/>
          <w:docGrid w:linePitch="326"/>
        </w:sectPr>
      </w:pPr>
      <w:r w:rsidRPr="00083423">
        <w:rPr>
          <w:rFonts w:ascii="Arial" w:hAnsi="Arial" w:cs="Arial"/>
          <w:sz w:val="22"/>
          <w:szCs w:val="22"/>
        </w:rPr>
        <w:t>If points of uncertainty are identified during the Appeal Panel's deliberations or clarification is required from the parties, both sides will be recalled</w:t>
      </w:r>
      <w:bookmarkStart w:id="19" w:name="letterref"/>
      <w:bookmarkEnd w:id="19"/>
      <w:r w:rsidR="00831134">
        <w:rPr>
          <w:rFonts w:ascii="Arial" w:hAnsi="Arial" w:cs="Arial"/>
          <w:sz w:val="22"/>
          <w:szCs w:val="22"/>
        </w:rPr>
        <w:t>.</w:t>
      </w:r>
    </w:p>
    <w:p w14:paraId="78E5F08F" w14:textId="77777777" w:rsidR="00582BF8" w:rsidRDefault="00582BF8" w:rsidP="00582BF8">
      <w:pPr>
        <w:ind w:left="720" w:hanging="720"/>
        <w:rPr>
          <w:rFonts w:ascii="Arial" w:hAnsi="Arial" w:cs="Arial"/>
          <w:sz w:val="20"/>
        </w:rPr>
        <w:sectPr w:rsidR="00582BF8">
          <w:pgSz w:w="16840" w:h="11907" w:orient="landscape" w:code="9"/>
          <w:pgMar w:top="899" w:right="1440" w:bottom="1618" w:left="1440" w:header="482" w:footer="720" w:gutter="0"/>
          <w:paperSrc w:first="15" w:other="15"/>
          <w:cols w:space="720"/>
          <w:noEndnote/>
        </w:sectPr>
      </w:pPr>
    </w:p>
    <w:p w14:paraId="284A9A2F" w14:textId="11171460" w:rsidR="00582BF8" w:rsidRDefault="00582BF8" w:rsidP="00083423">
      <w:pPr>
        <w:pStyle w:val="Heading1"/>
      </w:pPr>
      <w:bookmarkStart w:id="20" w:name="_Toc101022861"/>
      <w:r w:rsidRPr="00083423">
        <w:rPr>
          <w:color w:val="0070C0"/>
        </w:rPr>
        <w:lastRenderedPageBreak/>
        <w:t xml:space="preserve">APPENDIX </w:t>
      </w:r>
      <w:r w:rsidR="00083423" w:rsidRPr="00083423">
        <w:rPr>
          <w:color w:val="0070C0"/>
        </w:rPr>
        <w:t>3.1: Investigation meetin</w:t>
      </w:r>
      <w:r w:rsidR="00831134">
        <w:rPr>
          <w:color w:val="0070C0"/>
        </w:rPr>
        <w:t>g</w:t>
      </w:r>
      <w:r w:rsidR="00083423" w:rsidRPr="00083423">
        <w:rPr>
          <w:color w:val="0070C0"/>
        </w:rPr>
        <w:t xml:space="preserve"> invite</w:t>
      </w:r>
      <w:bookmarkEnd w:id="20"/>
    </w:p>
    <w:p w14:paraId="5109B6D8" w14:textId="77777777" w:rsidR="00582BF8" w:rsidRDefault="00582BF8" w:rsidP="00582BF8">
      <w:pPr>
        <w:tabs>
          <w:tab w:val="right" w:pos="9000"/>
        </w:tabs>
        <w:rPr>
          <w:rFonts w:ascii="Arial" w:hAnsi="Arial"/>
          <w:szCs w:val="20"/>
        </w:rPr>
      </w:pPr>
    </w:p>
    <w:p w14:paraId="7CB85807" w14:textId="77777777" w:rsidR="00582BF8" w:rsidRDefault="00582BF8" w:rsidP="00582BF8">
      <w:pPr>
        <w:tabs>
          <w:tab w:val="right" w:pos="9000"/>
        </w:tabs>
        <w:rPr>
          <w:rFonts w:ascii="Arial" w:hAnsi="Arial"/>
          <w:szCs w:val="20"/>
        </w:rPr>
      </w:pPr>
    </w:p>
    <w:p w14:paraId="47160365" w14:textId="77777777" w:rsidR="00582BF8" w:rsidRPr="00043F24" w:rsidRDefault="00582BF8" w:rsidP="00582BF8">
      <w:pPr>
        <w:tabs>
          <w:tab w:val="right" w:pos="9000"/>
        </w:tabs>
        <w:rPr>
          <w:rFonts w:ascii="Arial" w:hAnsi="Arial"/>
          <w:szCs w:val="20"/>
        </w:rPr>
      </w:pPr>
      <w:r w:rsidRPr="00043F24">
        <w:rPr>
          <w:rFonts w:ascii="Arial" w:hAnsi="Arial"/>
          <w:szCs w:val="20"/>
        </w:rPr>
        <w:t>Date</w:t>
      </w:r>
    </w:p>
    <w:p w14:paraId="328D2776" w14:textId="77777777" w:rsidR="00582BF8" w:rsidRPr="00043F24" w:rsidRDefault="00582BF8" w:rsidP="00582BF8">
      <w:pPr>
        <w:tabs>
          <w:tab w:val="right" w:pos="9000"/>
        </w:tabs>
        <w:rPr>
          <w:rFonts w:ascii="Arial" w:hAnsi="Arial"/>
          <w:szCs w:val="20"/>
        </w:rPr>
      </w:pPr>
    </w:p>
    <w:p w14:paraId="6C2FB7AD" w14:textId="77777777" w:rsidR="00582BF8" w:rsidRPr="00043F24" w:rsidRDefault="00582BF8" w:rsidP="00582BF8">
      <w:pPr>
        <w:tabs>
          <w:tab w:val="right" w:pos="9000"/>
        </w:tabs>
        <w:rPr>
          <w:rFonts w:ascii="Arial" w:hAnsi="Arial"/>
          <w:szCs w:val="20"/>
        </w:rPr>
      </w:pPr>
      <w:r w:rsidRPr="00043F24">
        <w:rPr>
          <w:rFonts w:ascii="Arial" w:hAnsi="Arial"/>
          <w:szCs w:val="20"/>
        </w:rPr>
        <w:t>#</w:t>
      </w:r>
    </w:p>
    <w:p w14:paraId="7DA65191" w14:textId="77777777" w:rsidR="00582BF8" w:rsidRPr="00043F24" w:rsidRDefault="00582BF8" w:rsidP="00582BF8">
      <w:pPr>
        <w:rPr>
          <w:rFonts w:ascii="Arial" w:hAnsi="Arial"/>
          <w:szCs w:val="20"/>
        </w:rPr>
      </w:pPr>
      <w:r w:rsidRPr="00043F24">
        <w:rPr>
          <w:rFonts w:ascii="Arial" w:hAnsi="Arial"/>
          <w:szCs w:val="20"/>
        </w:rPr>
        <w:t>#</w:t>
      </w:r>
    </w:p>
    <w:p w14:paraId="70943344" w14:textId="77777777" w:rsidR="00582BF8" w:rsidRPr="00043F24" w:rsidRDefault="00582BF8" w:rsidP="00582BF8">
      <w:pPr>
        <w:rPr>
          <w:rFonts w:ascii="Arial" w:hAnsi="Arial"/>
          <w:szCs w:val="20"/>
        </w:rPr>
      </w:pPr>
    </w:p>
    <w:p w14:paraId="007FA0D5" w14:textId="77777777" w:rsidR="00582BF8" w:rsidRPr="00043F24" w:rsidRDefault="00582BF8" w:rsidP="00582BF8">
      <w:pPr>
        <w:rPr>
          <w:rFonts w:ascii="Arial" w:hAnsi="Arial"/>
          <w:szCs w:val="20"/>
        </w:rPr>
      </w:pPr>
      <w:r w:rsidRPr="00043F24">
        <w:rPr>
          <w:rFonts w:ascii="Arial" w:hAnsi="Arial"/>
          <w:szCs w:val="20"/>
        </w:rPr>
        <w:t>Dear #</w:t>
      </w:r>
    </w:p>
    <w:p w14:paraId="3B49B8DC" w14:textId="77777777" w:rsidR="00582BF8" w:rsidRPr="00043F24" w:rsidRDefault="00582BF8" w:rsidP="00582BF8">
      <w:pPr>
        <w:rPr>
          <w:rFonts w:ascii="Arial" w:hAnsi="Arial"/>
          <w:szCs w:val="20"/>
        </w:rPr>
      </w:pPr>
    </w:p>
    <w:p w14:paraId="1645B395" w14:textId="77777777" w:rsidR="00582BF8" w:rsidRPr="00043F24" w:rsidRDefault="00582BF8" w:rsidP="00582BF8">
      <w:pPr>
        <w:keepNext/>
        <w:outlineLvl w:val="3"/>
        <w:rPr>
          <w:rFonts w:ascii="Arial" w:hAnsi="Arial"/>
          <w:b/>
          <w:bCs/>
          <w:szCs w:val="20"/>
        </w:rPr>
      </w:pPr>
      <w:r w:rsidRPr="00043F24">
        <w:rPr>
          <w:rFonts w:ascii="Arial" w:hAnsi="Arial"/>
          <w:b/>
          <w:bCs/>
          <w:szCs w:val="20"/>
        </w:rPr>
        <w:t>DISCIPLINARY INVESTIGATION MEETING</w:t>
      </w:r>
    </w:p>
    <w:p w14:paraId="0B070A0A" w14:textId="77777777" w:rsidR="00582BF8" w:rsidRPr="00043F24" w:rsidRDefault="00582BF8" w:rsidP="00582BF8">
      <w:pPr>
        <w:rPr>
          <w:rFonts w:ascii="Arial" w:hAnsi="Arial"/>
          <w:szCs w:val="20"/>
        </w:rPr>
      </w:pPr>
    </w:p>
    <w:p w14:paraId="2818C9DF" w14:textId="77777777" w:rsidR="00582BF8" w:rsidRPr="00043F24" w:rsidRDefault="00582BF8" w:rsidP="00582BF8">
      <w:pPr>
        <w:rPr>
          <w:rFonts w:ascii="Arial" w:hAnsi="Arial" w:cs="Arial"/>
          <w:szCs w:val="20"/>
        </w:rPr>
      </w:pPr>
      <w:r w:rsidRPr="00043F24">
        <w:rPr>
          <w:rFonts w:ascii="Arial" w:hAnsi="Arial" w:cs="Arial"/>
          <w:szCs w:val="20"/>
        </w:rPr>
        <w:t xml:space="preserve">You are required to attend a disciplinary investigation meeting in line with # School’s Disciplinary Procedure. # Please find a copy attached. The investigation is into allegations of #misconduct/gross misconduct.  The meeting is to be held on # (date) at # (time), at # (venue).  </w:t>
      </w:r>
    </w:p>
    <w:p w14:paraId="5A05383E" w14:textId="77777777" w:rsidR="00582BF8" w:rsidRPr="00043F24" w:rsidRDefault="00582BF8" w:rsidP="00582BF8">
      <w:pPr>
        <w:rPr>
          <w:rFonts w:ascii="Arial" w:hAnsi="Arial" w:cs="Arial"/>
          <w:szCs w:val="20"/>
        </w:rPr>
      </w:pPr>
    </w:p>
    <w:p w14:paraId="154B8043" w14:textId="77777777" w:rsidR="00582BF8" w:rsidRPr="00043F24" w:rsidRDefault="00582BF8" w:rsidP="00582BF8">
      <w:pPr>
        <w:rPr>
          <w:rFonts w:ascii="Arial" w:hAnsi="Arial" w:cs="Arial"/>
          <w:szCs w:val="20"/>
        </w:rPr>
      </w:pPr>
      <w:r w:rsidRPr="00043F24">
        <w:rPr>
          <w:rFonts w:ascii="Arial" w:hAnsi="Arial" w:cs="Arial"/>
          <w:szCs w:val="20"/>
        </w:rPr>
        <w:t># I note that you are currently suspended from your # post at # pending the outcome of the investigation.</w:t>
      </w:r>
    </w:p>
    <w:p w14:paraId="0C8446BC" w14:textId="77777777" w:rsidR="00582BF8" w:rsidRPr="00043F24" w:rsidRDefault="00582BF8" w:rsidP="00582BF8">
      <w:pPr>
        <w:rPr>
          <w:rFonts w:ascii="Arial" w:hAnsi="Arial" w:cs="Arial"/>
          <w:szCs w:val="20"/>
        </w:rPr>
      </w:pPr>
    </w:p>
    <w:p w14:paraId="499A5D35" w14:textId="77777777" w:rsidR="00582BF8" w:rsidRPr="00043F24" w:rsidRDefault="00582BF8" w:rsidP="00582BF8">
      <w:pPr>
        <w:rPr>
          <w:rFonts w:ascii="Arial" w:hAnsi="Arial" w:cs="Arial"/>
          <w:szCs w:val="20"/>
        </w:rPr>
      </w:pPr>
      <w:r w:rsidRPr="00043F24">
        <w:rPr>
          <w:rFonts w:ascii="Arial" w:hAnsi="Arial" w:cs="Arial"/>
          <w:szCs w:val="20"/>
        </w:rPr>
        <w:t xml:space="preserve">I will be advised at the meeting by </w:t>
      </w:r>
      <w:proofErr w:type="gramStart"/>
      <w:r w:rsidRPr="00043F24">
        <w:rPr>
          <w:rFonts w:ascii="Arial" w:hAnsi="Arial" w:cs="Arial"/>
          <w:szCs w:val="20"/>
        </w:rPr>
        <w:t xml:space="preserve"># </w:t>
      </w:r>
      <w:r>
        <w:rPr>
          <w:rFonts w:ascii="Arial" w:hAnsi="Arial" w:cs="Arial"/>
          <w:szCs w:val="20"/>
        </w:rPr>
        <w:t xml:space="preserve"> </w:t>
      </w:r>
      <w:r w:rsidRPr="00043F24">
        <w:rPr>
          <w:rFonts w:ascii="Arial" w:hAnsi="Arial" w:cs="Arial"/>
          <w:szCs w:val="20"/>
        </w:rPr>
        <w:t>.</w:t>
      </w:r>
      <w:proofErr w:type="gramEnd"/>
      <w:r w:rsidRPr="00043F24">
        <w:rPr>
          <w:rFonts w:ascii="Arial" w:hAnsi="Arial" w:cs="Arial"/>
          <w:szCs w:val="20"/>
        </w:rPr>
        <w:t xml:space="preserve"> You have the right to be accompanied at this meeting by a trade union representative or other #</w:t>
      </w:r>
      <w:r w:rsidR="00083423">
        <w:rPr>
          <w:rFonts w:ascii="Arial" w:hAnsi="Arial" w:cs="Arial"/>
          <w:szCs w:val="20"/>
        </w:rPr>
        <w:t>Trust</w:t>
      </w:r>
      <w:r w:rsidRPr="00043F24">
        <w:rPr>
          <w:rFonts w:ascii="Arial" w:hAnsi="Arial" w:cs="Arial"/>
          <w:szCs w:val="20"/>
        </w:rPr>
        <w:t xml:space="preserve"> / school employee. </w:t>
      </w:r>
    </w:p>
    <w:p w14:paraId="41F69BF6" w14:textId="77777777" w:rsidR="00582BF8" w:rsidRPr="00043F24" w:rsidRDefault="00582BF8" w:rsidP="00582BF8">
      <w:pPr>
        <w:rPr>
          <w:rFonts w:ascii="Arial" w:hAnsi="Arial" w:cs="Arial"/>
          <w:szCs w:val="20"/>
        </w:rPr>
      </w:pPr>
    </w:p>
    <w:p w14:paraId="2CCA00D0" w14:textId="77777777" w:rsidR="00582BF8" w:rsidRPr="00043F24" w:rsidRDefault="00582BF8" w:rsidP="00582BF8">
      <w:pPr>
        <w:rPr>
          <w:rFonts w:ascii="Arial" w:hAnsi="Arial" w:cs="Arial"/>
          <w:szCs w:val="20"/>
        </w:rPr>
      </w:pPr>
      <w:r w:rsidRPr="00043F24">
        <w:rPr>
          <w:rFonts w:ascii="Arial" w:hAnsi="Arial" w:cs="Arial"/>
          <w:szCs w:val="20"/>
        </w:rPr>
        <w:t xml:space="preserve">If you have any queries about this matter please contact # (HR) on # or me. </w:t>
      </w:r>
    </w:p>
    <w:p w14:paraId="5C8DFA3C" w14:textId="77777777" w:rsidR="00582BF8" w:rsidRPr="00043F24" w:rsidRDefault="00582BF8" w:rsidP="00582BF8">
      <w:pPr>
        <w:rPr>
          <w:rFonts w:ascii="Arial" w:hAnsi="Arial" w:cs="Arial"/>
          <w:szCs w:val="20"/>
        </w:rPr>
      </w:pPr>
    </w:p>
    <w:p w14:paraId="4DC5C55C" w14:textId="77777777" w:rsidR="00582BF8" w:rsidRPr="00043F24" w:rsidRDefault="00582BF8" w:rsidP="00582BF8">
      <w:pPr>
        <w:rPr>
          <w:rFonts w:ascii="Arial" w:hAnsi="Arial" w:cs="Arial"/>
          <w:szCs w:val="20"/>
        </w:rPr>
      </w:pPr>
      <w:r w:rsidRPr="00043F24">
        <w:rPr>
          <w:rFonts w:ascii="Arial" w:hAnsi="Arial" w:cs="Arial"/>
          <w:szCs w:val="20"/>
        </w:rPr>
        <w:t>Yours sincerely</w:t>
      </w:r>
    </w:p>
    <w:p w14:paraId="37313409" w14:textId="77777777" w:rsidR="00582BF8" w:rsidRPr="00043F24" w:rsidRDefault="00582BF8" w:rsidP="00582BF8">
      <w:pPr>
        <w:rPr>
          <w:rFonts w:ascii="Arial" w:hAnsi="Arial" w:cs="Arial"/>
          <w:szCs w:val="20"/>
        </w:rPr>
      </w:pPr>
    </w:p>
    <w:p w14:paraId="75A62066" w14:textId="77777777" w:rsidR="00582BF8" w:rsidRPr="00043F24" w:rsidRDefault="00582BF8" w:rsidP="00582BF8">
      <w:pPr>
        <w:rPr>
          <w:rFonts w:ascii="Arial" w:hAnsi="Arial" w:cs="Arial"/>
          <w:szCs w:val="20"/>
        </w:rPr>
      </w:pPr>
    </w:p>
    <w:p w14:paraId="0135CED0" w14:textId="77777777" w:rsidR="00582BF8" w:rsidRPr="00043F24" w:rsidRDefault="00582BF8" w:rsidP="00582BF8">
      <w:pPr>
        <w:rPr>
          <w:rFonts w:ascii="Arial" w:hAnsi="Arial" w:cs="Arial"/>
          <w:szCs w:val="20"/>
        </w:rPr>
      </w:pPr>
    </w:p>
    <w:p w14:paraId="084BA874" w14:textId="77777777" w:rsidR="00582BF8" w:rsidRPr="00043F24" w:rsidRDefault="00582BF8" w:rsidP="00582BF8">
      <w:pPr>
        <w:rPr>
          <w:rFonts w:ascii="Arial" w:hAnsi="Arial" w:cs="Arial"/>
          <w:szCs w:val="20"/>
        </w:rPr>
      </w:pPr>
      <w:r w:rsidRPr="00043F24">
        <w:rPr>
          <w:rFonts w:ascii="Arial" w:hAnsi="Arial" w:cs="Arial"/>
          <w:szCs w:val="20"/>
        </w:rPr>
        <w:t>Headteacher</w:t>
      </w:r>
    </w:p>
    <w:p w14:paraId="598A2808" w14:textId="77777777" w:rsidR="00582BF8" w:rsidRPr="00043F24" w:rsidRDefault="00582BF8" w:rsidP="00582BF8">
      <w:pPr>
        <w:rPr>
          <w:rFonts w:ascii="Arial" w:hAnsi="Arial" w:cs="Arial"/>
          <w:szCs w:val="20"/>
        </w:rPr>
      </w:pPr>
      <w:r w:rsidRPr="00043F24">
        <w:rPr>
          <w:rFonts w:ascii="Arial" w:hAnsi="Arial" w:cs="Arial"/>
          <w:szCs w:val="20"/>
        </w:rPr>
        <w:t>cc</w:t>
      </w:r>
      <w:r w:rsidRPr="00043F24">
        <w:rPr>
          <w:rFonts w:ascii="Arial" w:hAnsi="Arial" w:cs="Arial"/>
          <w:szCs w:val="20"/>
        </w:rPr>
        <w:tab/>
        <w:t>Trade Union Rep</w:t>
      </w:r>
    </w:p>
    <w:p w14:paraId="242EA199" w14:textId="77777777" w:rsidR="00582BF8" w:rsidRPr="00043F24" w:rsidRDefault="00582BF8" w:rsidP="00582BF8">
      <w:pPr>
        <w:rPr>
          <w:rFonts w:ascii="Arial" w:hAnsi="Arial" w:cs="Arial"/>
          <w:szCs w:val="20"/>
        </w:rPr>
      </w:pPr>
      <w:r w:rsidRPr="00043F24">
        <w:rPr>
          <w:rFonts w:ascii="Arial" w:hAnsi="Arial" w:cs="Arial"/>
          <w:szCs w:val="20"/>
        </w:rPr>
        <w:t xml:space="preserve">            HR Adviser/Consultant </w:t>
      </w:r>
    </w:p>
    <w:p w14:paraId="2BFA2EEB" w14:textId="77777777" w:rsidR="00582BF8" w:rsidRDefault="00582BF8" w:rsidP="00582BF8">
      <w:pPr>
        <w:pStyle w:val="Header"/>
        <w:rPr>
          <w:iCs/>
          <w:sz w:val="36"/>
        </w:rPr>
      </w:pPr>
    </w:p>
    <w:p w14:paraId="37E6BA06" w14:textId="77777777" w:rsidR="00582BF8" w:rsidRDefault="00582BF8" w:rsidP="00582BF8">
      <w:pPr>
        <w:pStyle w:val="Header"/>
        <w:rPr>
          <w:iCs/>
          <w:sz w:val="36"/>
        </w:rPr>
      </w:pPr>
    </w:p>
    <w:p w14:paraId="297B4B0D" w14:textId="77777777" w:rsidR="00582BF8" w:rsidRDefault="00582BF8" w:rsidP="00582BF8">
      <w:pPr>
        <w:pStyle w:val="Header"/>
        <w:rPr>
          <w:iCs/>
          <w:sz w:val="36"/>
        </w:rPr>
      </w:pPr>
    </w:p>
    <w:p w14:paraId="79FB0783" w14:textId="77777777" w:rsidR="00582BF8" w:rsidRDefault="00582BF8" w:rsidP="00582BF8">
      <w:pPr>
        <w:pStyle w:val="Header"/>
        <w:rPr>
          <w:iCs/>
          <w:sz w:val="36"/>
        </w:rPr>
      </w:pPr>
    </w:p>
    <w:p w14:paraId="2E5C2BF8" w14:textId="77777777" w:rsidR="00582BF8" w:rsidRDefault="00582BF8" w:rsidP="00582BF8">
      <w:pPr>
        <w:pStyle w:val="Header"/>
        <w:rPr>
          <w:iCs/>
          <w:sz w:val="36"/>
        </w:rPr>
      </w:pPr>
    </w:p>
    <w:p w14:paraId="210F9AD8" w14:textId="77777777" w:rsidR="00582BF8" w:rsidRDefault="00582BF8" w:rsidP="00582BF8">
      <w:pPr>
        <w:pStyle w:val="Header"/>
        <w:rPr>
          <w:iCs/>
          <w:sz w:val="36"/>
        </w:rPr>
      </w:pPr>
    </w:p>
    <w:p w14:paraId="6EB40A76" w14:textId="77777777" w:rsidR="00582BF8" w:rsidRDefault="00582BF8" w:rsidP="00582BF8">
      <w:pPr>
        <w:pStyle w:val="Header"/>
        <w:rPr>
          <w:iCs/>
          <w:sz w:val="36"/>
        </w:rPr>
      </w:pPr>
    </w:p>
    <w:p w14:paraId="0C024157" w14:textId="77777777" w:rsidR="00582BF8" w:rsidRPr="00083423" w:rsidRDefault="00083423" w:rsidP="00083423">
      <w:pPr>
        <w:pStyle w:val="Heading1"/>
        <w:rPr>
          <w:color w:val="0070C0"/>
        </w:rPr>
      </w:pPr>
      <w:bookmarkStart w:id="21" w:name="_Toc101022862"/>
      <w:r w:rsidRPr="00083423">
        <w:rPr>
          <w:color w:val="0070C0"/>
        </w:rPr>
        <w:t>APPENDIX 3.2: Investigation Meeting invite- witness</w:t>
      </w:r>
      <w:bookmarkEnd w:id="21"/>
    </w:p>
    <w:p w14:paraId="4D914C72" w14:textId="77777777" w:rsidR="00582BF8" w:rsidRDefault="00582BF8" w:rsidP="00582BF8">
      <w:pPr>
        <w:pStyle w:val="Header"/>
        <w:rPr>
          <w:iCs/>
          <w:sz w:val="36"/>
        </w:rPr>
      </w:pPr>
    </w:p>
    <w:p w14:paraId="5A2E80D6" w14:textId="77777777" w:rsidR="00582BF8" w:rsidRPr="00043F24" w:rsidRDefault="00582BF8" w:rsidP="00582BF8">
      <w:pPr>
        <w:tabs>
          <w:tab w:val="right" w:pos="9000"/>
        </w:tabs>
        <w:rPr>
          <w:rFonts w:ascii="Arial" w:hAnsi="Arial"/>
          <w:szCs w:val="20"/>
        </w:rPr>
      </w:pPr>
      <w:r w:rsidRPr="00043F24">
        <w:rPr>
          <w:rFonts w:ascii="Arial" w:hAnsi="Arial"/>
          <w:szCs w:val="20"/>
        </w:rPr>
        <w:t>Date</w:t>
      </w:r>
    </w:p>
    <w:p w14:paraId="45118043" w14:textId="77777777" w:rsidR="00582BF8" w:rsidRPr="00043F24" w:rsidRDefault="00582BF8" w:rsidP="00582BF8">
      <w:pPr>
        <w:tabs>
          <w:tab w:val="right" w:pos="9000"/>
        </w:tabs>
        <w:rPr>
          <w:rFonts w:ascii="Arial" w:hAnsi="Arial"/>
          <w:szCs w:val="20"/>
        </w:rPr>
      </w:pPr>
    </w:p>
    <w:p w14:paraId="4B72611B" w14:textId="77777777" w:rsidR="00582BF8" w:rsidRPr="00043F24" w:rsidRDefault="00582BF8" w:rsidP="00582BF8">
      <w:pPr>
        <w:tabs>
          <w:tab w:val="right" w:pos="9000"/>
        </w:tabs>
        <w:rPr>
          <w:rFonts w:ascii="Arial" w:hAnsi="Arial"/>
          <w:szCs w:val="20"/>
        </w:rPr>
      </w:pPr>
      <w:r w:rsidRPr="00043F24">
        <w:rPr>
          <w:rFonts w:ascii="Arial" w:hAnsi="Arial"/>
          <w:szCs w:val="20"/>
        </w:rPr>
        <w:t>#</w:t>
      </w:r>
    </w:p>
    <w:p w14:paraId="7E042FAF" w14:textId="77777777" w:rsidR="00582BF8" w:rsidRPr="00043F24" w:rsidRDefault="00582BF8" w:rsidP="00582BF8">
      <w:pPr>
        <w:rPr>
          <w:rFonts w:ascii="Arial" w:hAnsi="Arial"/>
          <w:szCs w:val="20"/>
        </w:rPr>
      </w:pPr>
      <w:r w:rsidRPr="00043F24">
        <w:rPr>
          <w:rFonts w:ascii="Arial" w:hAnsi="Arial"/>
          <w:szCs w:val="20"/>
        </w:rPr>
        <w:t>#</w:t>
      </w:r>
    </w:p>
    <w:p w14:paraId="01A6357A" w14:textId="77777777" w:rsidR="00582BF8" w:rsidRPr="00043F24" w:rsidRDefault="00582BF8" w:rsidP="00582BF8">
      <w:pPr>
        <w:rPr>
          <w:rFonts w:ascii="Arial" w:hAnsi="Arial"/>
          <w:szCs w:val="20"/>
        </w:rPr>
      </w:pPr>
    </w:p>
    <w:p w14:paraId="605E482F" w14:textId="77777777" w:rsidR="00582BF8" w:rsidRPr="00043F24" w:rsidRDefault="00582BF8" w:rsidP="00582BF8">
      <w:pPr>
        <w:rPr>
          <w:rFonts w:ascii="Arial" w:hAnsi="Arial"/>
          <w:szCs w:val="20"/>
        </w:rPr>
      </w:pPr>
      <w:r w:rsidRPr="00043F24">
        <w:rPr>
          <w:rFonts w:ascii="Arial" w:hAnsi="Arial"/>
          <w:szCs w:val="20"/>
        </w:rPr>
        <w:t xml:space="preserve">Dear </w:t>
      </w:r>
    </w:p>
    <w:p w14:paraId="1C041C21" w14:textId="77777777" w:rsidR="00582BF8" w:rsidRPr="00043F24" w:rsidRDefault="00582BF8" w:rsidP="00582BF8">
      <w:pPr>
        <w:rPr>
          <w:rFonts w:ascii="Arial" w:hAnsi="Arial"/>
          <w:szCs w:val="20"/>
        </w:rPr>
      </w:pPr>
    </w:p>
    <w:p w14:paraId="64B7CFE3" w14:textId="77777777" w:rsidR="00582BF8" w:rsidRPr="00043F24" w:rsidRDefault="00582BF8" w:rsidP="00582BF8">
      <w:pPr>
        <w:keepNext/>
        <w:outlineLvl w:val="3"/>
        <w:rPr>
          <w:rFonts w:ascii="Arial" w:hAnsi="Arial"/>
          <w:b/>
          <w:bCs/>
          <w:szCs w:val="20"/>
        </w:rPr>
      </w:pPr>
      <w:r w:rsidRPr="00043F24">
        <w:rPr>
          <w:rFonts w:ascii="Arial" w:hAnsi="Arial"/>
          <w:b/>
          <w:bCs/>
          <w:szCs w:val="20"/>
        </w:rPr>
        <w:t xml:space="preserve">DISCIPLINARY INVESTIGATION </w:t>
      </w:r>
    </w:p>
    <w:p w14:paraId="7AAF369D" w14:textId="77777777" w:rsidR="00582BF8" w:rsidRPr="00043F24" w:rsidRDefault="00582BF8" w:rsidP="00582BF8">
      <w:pPr>
        <w:rPr>
          <w:rFonts w:ascii="Arial" w:hAnsi="Arial"/>
          <w:szCs w:val="20"/>
        </w:rPr>
      </w:pPr>
    </w:p>
    <w:p w14:paraId="2ECF2E9B" w14:textId="77777777" w:rsidR="00582BF8" w:rsidRPr="00043F24" w:rsidRDefault="00582BF8" w:rsidP="00582BF8">
      <w:pPr>
        <w:rPr>
          <w:rFonts w:ascii="Arial" w:hAnsi="Arial"/>
          <w:szCs w:val="20"/>
        </w:rPr>
      </w:pPr>
      <w:r w:rsidRPr="00043F24">
        <w:rPr>
          <w:rFonts w:ascii="Arial" w:hAnsi="Arial"/>
          <w:szCs w:val="20"/>
        </w:rPr>
        <w:t xml:space="preserve">You are required to attend an investigatory meeting in relation to allegations about a colleague, which are being investigated under the school’s Disciplinary Procedure.  You are not the subject of this investigation but may be able to provide relevant information. </w:t>
      </w:r>
    </w:p>
    <w:p w14:paraId="5D3BB6AA" w14:textId="77777777" w:rsidR="00582BF8" w:rsidRPr="00043F24" w:rsidRDefault="00582BF8" w:rsidP="00582BF8">
      <w:pPr>
        <w:rPr>
          <w:rFonts w:ascii="Arial" w:hAnsi="Arial"/>
          <w:szCs w:val="20"/>
        </w:rPr>
      </w:pPr>
    </w:p>
    <w:p w14:paraId="56DB871A" w14:textId="77777777" w:rsidR="00582BF8" w:rsidRPr="00043F24" w:rsidRDefault="00582BF8" w:rsidP="00582BF8">
      <w:pPr>
        <w:rPr>
          <w:rFonts w:ascii="Arial" w:hAnsi="Arial" w:cs="Arial"/>
          <w:szCs w:val="20"/>
        </w:rPr>
      </w:pPr>
      <w:r w:rsidRPr="00043F24">
        <w:rPr>
          <w:rFonts w:ascii="Arial" w:hAnsi="Arial" w:cs="Arial"/>
          <w:szCs w:val="20"/>
        </w:rPr>
        <w:t xml:space="preserve">The meeting is to be held on # (date) at # (time), at # (venue). I will be advised at the meeting by </w:t>
      </w:r>
      <w:proofErr w:type="gramStart"/>
      <w:r w:rsidRPr="00043F24">
        <w:rPr>
          <w:rFonts w:ascii="Arial" w:hAnsi="Arial" w:cs="Arial"/>
          <w:szCs w:val="20"/>
        </w:rPr>
        <w:t># .</w:t>
      </w:r>
      <w:proofErr w:type="gramEnd"/>
    </w:p>
    <w:p w14:paraId="3EDAC723" w14:textId="77777777" w:rsidR="00582BF8" w:rsidRPr="00043F24" w:rsidRDefault="00582BF8" w:rsidP="00582BF8">
      <w:pPr>
        <w:rPr>
          <w:rFonts w:ascii="Arial" w:hAnsi="Arial"/>
          <w:szCs w:val="20"/>
        </w:rPr>
      </w:pPr>
      <w:r w:rsidRPr="00043F24">
        <w:rPr>
          <w:rFonts w:ascii="Arial" w:hAnsi="Arial" w:cs="Arial"/>
          <w:szCs w:val="20"/>
        </w:rPr>
        <w:t>You have the right to be accompanied at this meeting by a trade union representative or other #</w:t>
      </w:r>
      <w:r w:rsidR="00083423">
        <w:rPr>
          <w:rFonts w:ascii="Arial" w:hAnsi="Arial" w:cs="Arial"/>
          <w:szCs w:val="20"/>
        </w:rPr>
        <w:t>Trust</w:t>
      </w:r>
      <w:r w:rsidRPr="00043F24">
        <w:rPr>
          <w:rFonts w:ascii="Arial" w:hAnsi="Arial" w:cs="Arial"/>
          <w:szCs w:val="20"/>
        </w:rPr>
        <w:t xml:space="preserve"> / school employee</w:t>
      </w:r>
    </w:p>
    <w:p w14:paraId="6A16699F" w14:textId="77777777" w:rsidR="00582BF8" w:rsidRPr="00043F24" w:rsidRDefault="00582BF8" w:rsidP="00582BF8">
      <w:pPr>
        <w:rPr>
          <w:rFonts w:ascii="Arial" w:hAnsi="Arial"/>
          <w:szCs w:val="20"/>
        </w:rPr>
      </w:pPr>
      <w:r w:rsidRPr="00043F24">
        <w:rPr>
          <w:rFonts w:ascii="Arial" w:hAnsi="Arial"/>
          <w:szCs w:val="20"/>
        </w:rPr>
        <w:t>This matter is confidential and you are asked not to discuss this with anyone (other than your Trade Union).</w:t>
      </w:r>
    </w:p>
    <w:p w14:paraId="78DEE5C7" w14:textId="77777777" w:rsidR="00582BF8" w:rsidRPr="00043F24" w:rsidRDefault="00582BF8" w:rsidP="00582BF8">
      <w:pPr>
        <w:rPr>
          <w:rFonts w:ascii="Arial" w:hAnsi="Arial"/>
          <w:szCs w:val="20"/>
        </w:rPr>
      </w:pPr>
    </w:p>
    <w:p w14:paraId="1A220E83" w14:textId="77777777" w:rsidR="00582BF8" w:rsidRPr="00043F24" w:rsidRDefault="00582BF8" w:rsidP="00582BF8">
      <w:pPr>
        <w:rPr>
          <w:rFonts w:ascii="Arial" w:hAnsi="Arial" w:cs="Arial"/>
          <w:szCs w:val="20"/>
        </w:rPr>
      </w:pPr>
      <w:r w:rsidRPr="00043F24">
        <w:rPr>
          <w:rFonts w:ascii="Arial" w:hAnsi="Arial" w:cs="Arial"/>
          <w:szCs w:val="20"/>
        </w:rPr>
        <w:t>If you have any queries concerning the above please contact me or # (HR) on #</w:t>
      </w:r>
    </w:p>
    <w:p w14:paraId="27937DF3" w14:textId="77777777" w:rsidR="00582BF8" w:rsidRPr="00043F24" w:rsidRDefault="00582BF8" w:rsidP="00582BF8">
      <w:pPr>
        <w:rPr>
          <w:rFonts w:ascii="Arial" w:hAnsi="Arial"/>
          <w:szCs w:val="20"/>
        </w:rPr>
      </w:pPr>
    </w:p>
    <w:p w14:paraId="60539C41" w14:textId="77777777" w:rsidR="00582BF8" w:rsidRPr="00043F24" w:rsidRDefault="00582BF8" w:rsidP="00582BF8">
      <w:pPr>
        <w:rPr>
          <w:rFonts w:ascii="Arial" w:hAnsi="Arial"/>
          <w:szCs w:val="20"/>
        </w:rPr>
      </w:pPr>
      <w:r w:rsidRPr="00043F24">
        <w:rPr>
          <w:rFonts w:ascii="Arial" w:hAnsi="Arial"/>
          <w:szCs w:val="20"/>
        </w:rPr>
        <w:t>Yours sincerely</w:t>
      </w:r>
    </w:p>
    <w:p w14:paraId="029E66AC" w14:textId="77777777" w:rsidR="00582BF8" w:rsidRPr="00043F24" w:rsidRDefault="00582BF8" w:rsidP="00582BF8">
      <w:pPr>
        <w:rPr>
          <w:rFonts w:ascii="Arial" w:hAnsi="Arial"/>
          <w:szCs w:val="20"/>
        </w:rPr>
      </w:pPr>
    </w:p>
    <w:p w14:paraId="11D58E08" w14:textId="77777777" w:rsidR="00582BF8" w:rsidRPr="00043F24" w:rsidRDefault="00582BF8" w:rsidP="00582BF8">
      <w:pPr>
        <w:rPr>
          <w:rFonts w:ascii="Arial" w:hAnsi="Arial"/>
          <w:szCs w:val="20"/>
        </w:rPr>
      </w:pPr>
    </w:p>
    <w:p w14:paraId="48B68F91" w14:textId="77777777" w:rsidR="00582BF8" w:rsidRPr="00043F24" w:rsidRDefault="00582BF8" w:rsidP="00582BF8">
      <w:pPr>
        <w:rPr>
          <w:rFonts w:ascii="Arial" w:hAnsi="Arial"/>
          <w:szCs w:val="20"/>
        </w:rPr>
      </w:pPr>
    </w:p>
    <w:p w14:paraId="1EAE832C" w14:textId="77777777" w:rsidR="00582BF8" w:rsidRPr="00043F24" w:rsidRDefault="00582BF8" w:rsidP="00582BF8">
      <w:pPr>
        <w:rPr>
          <w:rFonts w:ascii="Arial" w:hAnsi="Arial"/>
          <w:szCs w:val="20"/>
        </w:rPr>
      </w:pPr>
    </w:p>
    <w:p w14:paraId="27EAEC21" w14:textId="77777777" w:rsidR="00582BF8" w:rsidRPr="00043F24" w:rsidRDefault="00582BF8" w:rsidP="00582BF8">
      <w:pPr>
        <w:rPr>
          <w:rFonts w:ascii="Arial" w:hAnsi="Arial"/>
          <w:szCs w:val="20"/>
        </w:rPr>
      </w:pPr>
      <w:r w:rsidRPr="00043F24">
        <w:rPr>
          <w:rFonts w:ascii="Arial" w:hAnsi="Arial"/>
          <w:szCs w:val="20"/>
        </w:rPr>
        <w:t>Headteacher</w:t>
      </w:r>
    </w:p>
    <w:p w14:paraId="7A7169DA" w14:textId="77777777" w:rsidR="00582BF8" w:rsidRPr="00043F24" w:rsidRDefault="00582BF8" w:rsidP="00582BF8">
      <w:pPr>
        <w:rPr>
          <w:rFonts w:ascii="Arial" w:hAnsi="Arial"/>
          <w:szCs w:val="20"/>
        </w:rPr>
      </w:pPr>
      <w:r w:rsidRPr="00043F24">
        <w:rPr>
          <w:rFonts w:ascii="Arial" w:hAnsi="Arial"/>
          <w:szCs w:val="20"/>
        </w:rPr>
        <w:t>cc</w:t>
      </w:r>
      <w:r w:rsidRPr="00043F24">
        <w:rPr>
          <w:rFonts w:ascii="Arial" w:hAnsi="Arial"/>
          <w:szCs w:val="20"/>
        </w:rPr>
        <w:tab/>
        <w:t xml:space="preserve"> HR Adviser/Consultant</w:t>
      </w:r>
    </w:p>
    <w:p w14:paraId="6BF6D56A" w14:textId="77777777" w:rsidR="00582BF8" w:rsidRDefault="00582BF8" w:rsidP="00582BF8">
      <w:pPr>
        <w:pStyle w:val="Header"/>
        <w:rPr>
          <w:iCs/>
          <w:sz w:val="36"/>
        </w:rPr>
      </w:pPr>
    </w:p>
    <w:p w14:paraId="77664235" w14:textId="77777777" w:rsidR="00582BF8" w:rsidRDefault="00582BF8" w:rsidP="00582BF8">
      <w:pPr>
        <w:pStyle w:val="Header"/>
        <w:rPr>
          <w:iCs/>
          <w:sz w:val="36"/>
        </w:rPr>
      </w:pPr>
    </w:p>
    <w:p w14:paraId="2906F174" w14:textId="77777777" w:rsidR="00582BF8" w:rsidRDefault="00582BF8" w:rsidP="00582BF8">
      <w:pPr>
        <w:pStyle w:val="Header"/>
        <w:rPr>
          <w:iCs/>
          <w:sz w:val="36"/>
        </w:rPr>
      </w:pPr>
    </w:p>
    <w:p w14:paraId="0A69AEE8" w14:textId="77777777" w:rsidR="00582BF8" w:rsidRDefault="00582BF8" w:rsidP="00582BF8">
      <w:pPr>
        <w:pStyle w:val="Header"/>
        <w:rPr>
          <w:iCs/>
          <w:sz w:val="36"/>
        </w:rPr>
      </w:pPr>
    </w:p>
    <w:p w14:paraId="1367C3DD" w14:textId="77777777" w:rsidR="00582BF8" w:rsidRDefault="00582BF8" w:rsidP="00582BF8">
      <w:pPr>
        <w:pStyle w:val="Header"/>
        <w:rPr>
          <w:iCs/>
          <w:sz w:val="36"/>
        </w:rPr>
      </w:pPr>
    </w:p>
    <w:p w14:paraId="0ED1B700" w14:textId="77777777" w:rsidR="00582BF8" w:rsidRPr="00083423" w:rsidRDefault="00083423" w:rsidP="00083423">
      <w:pPr>
        <w:pStyle w:val="Heading1"/>
        <w:rPr>
          <w:color w:val="0070C0"/>
        </w:rPr>
      </w:pPr>
      <w:bookmarkStart w:id="22" w:name="_Toc101022863"/>
      <w:r w:rsidRPr="00083423">
        <w:rPr>
          <w:color w:val="0070C0"/>
        </w:rPr>
        <w:lastRenderedPageBreak/>
        <w:t>APPENDIX 3.3 Level 2 Hearing attendance</w:t>
      </w:r>
      <w:bookmarkEnd w:id="22"/>
    </w:p>
    <w:p w14:paraId="1E6639F1" w14:textId="77777777" w:rsidR="00582BF8" w:rsidRPr="00AA3280" w:rsidRDefault="00582BF8" w:rsidP="00582BF8">
      <w:pPr>
        <w:tabs>
          <w:tab w:val="right" w:pos="9000"/>
        </w:tabs>
        <w:rPr>
          <w:rFonts w:ascii="Arial" w:hAnsi="Arial" w:cs="Arial"/>
          <w:szCs w:val="20"/>
        </w:rPr>
      </w:pPr>
      <w:r w:rsidRPr="00AA3280">
        <w:rPr>
          <w:rFonts w:ascii="Arial" w:hAnsi="Arial" w:cs="Arial"/>
          <w:szCs w:val="20"/>
        </w:rPr>
        <w:t>#</w:t>
      </w:r>
    </w:p>
    <w:p w14:paraId="52C99C34" w14:textId="77777777" w:rsidR="00582BF8" w:rsidRPr="00AA3280" w:rsidRDefault="00582BF8" w:rsidP="00582BF8">
      <w:pPr>
        <w:tabs>
          <w:tab w:val="right" w:pos="9000"/>
        </w:tabs>
        <w:rPr>
          <w:rFonts w:ascii="Arial" w:hAnsi="Arial" w:cs="Arial"/>
          <w:szCs w:val="20"/>
        </w:rPr>
      </w:pPr>
      <w:r w:rsidRPr="00AA3280">
        <w:rPr>
          <w:rFonts w:ascii="Arial" w:hAnsi="Arial" w:cs="Arial"/>
          <w:szCs w:val="20"/>
        </w:rPr>
        <w:t>#</w:t>
      </w:r>
    </w:p>
    <w:p w14:paraId="1B7A65F0" w14:textId="77777777" w:rsidR="00582BF8" w:rsidRPr="00AA3280" w:rsidRDefault="00582BF8" w:rsidP="00582BF8">
      <w:pPr>
        <w:rPr>
          <w:rFonts w:ascii="Arial" w:hAnsi="Arial" w:cs="Arial"/>
          <w:szCs w:val="20"/>
        </w:rPr>
      </w:pPr>
      <w:r w:rsidRPr="00AA3280">
        <w:rPr>
          <w:rFonts w:ascii="Arial" w:hAnsi="Arial" w:cs="Arial"/>
          <w:szCs w:val="20"/>
        </w:rPr>
        <w:t>#</w:t>
      </w:r>
    </w:p>
    <w:p w14:paraId="41A56302" w14:textId="77777777" w:rsidR="00582BF8" w:rsidRPr="00AA3280" w:rsidRDefault="00582BF8" w:rsidP="00582BF8">
      <w:pPr>
        <w:rPr>
          <w:rFonts w:ascii="Arial" w:hAnsi="Arial" w:cs="Arial"/>
          <w:szCs w:val="20"/>
        </w:rPr>
      </w:pPr>
    </w:p>
    <w:p w14:paraId="00D40DC3" w14:textId="77777777" w:rsidR="00582BF8" w:rsidRPr="00AA3280" w:rsidRDefault="00582BF8" w:rsidP="00582BF8">
      <w:pPr>
        <w:rPr>
          <w:rFonts w:ascii="Arial" w:hAnsi="Arial" w:cs="Arial"/>
          <w:szCs w:val="20"/>
        </w:rPr>
      </w:pPr>
    </w:p>
    <w:p w14:paraId="622090A2" w14:textId="77777777" w:rsidR="00582BF8" w:rsidRPr="00AA3280" w:rsidRDefault="00582BF8" w:rsidP="00582BF8">
      <w:pPr>
        <w:rPr>
          <w:rFonts w:ascii="Arial" w:hAnsi="Arial" w:cs="Arial"/>
          <w:szCs w:val="20"/>
        </w:rPr>
      </w:pPr>
      <w:r w:rsidRPr="00AA3280">
        <w:rPr>
          <w:rFonts w:ascii="Arial" w:hAnsi="Arial" w:cs="Arial"/>
          <w:szCs w:val="20"/>
        </w:rPr>
        <w:t>Dear #</w:t>
      </w:r>
    </w:p>
    <w:p w14:paraId="165989CC" w14:textId="77777777" w:rsidR="00582BF8" w:rsidRPr="00AA3280" w:rsidRDefault="00582BF8" w:rsidP="00582BF8">
      <w:pPr>
        <w:rPr>
          <w:rFonts w:ascii="Arial" w:hAnsi="Arial" w:cs="Arial"/>
          <w:szCs w:val="20"/>
        </w:rPr>
      </w:pPr>
    </w:p>
    <w:p w14:paraId="0408081E" w14:textId="77777777" w:rsidR="00582BF8" w:rsidRPr="00AA3280" w:rsidRDefault="00582BF8" w:rsidP="00582BF8">
      <w:pPr>
        <w:keepNext/>
        <w:outlineLvl w:val="4"/>
        <w:rPr>
          <w:rFonts w:ascii="Arial" w:hAnsi="Arial" w:cs="Arial"/>
          <w:b/>
          <w:bCs/>
          <w:szCs w:val="20"/>
        </w:rPr>
      </w:pPr>
      <w:r w:rsidRPr="00AA3280">
        <w:rPr>
          <w:rFonts w:ascii="Arial" w:hAnsi="Arial" w:cs="Arial"/>
          <w:b/>
          <w:bCs/>
          <w:szCs w:val="20"/>
        </w:rPr>
        <w:t>ATTENDANCE AT LEVEL 2 DISCIPLINARY HEARING</w:t>
      </w:r>
    </w:p>
    <w:p w14:paraId="432C126F" w14:textId="77777777" w:rsidR="00582BF8" w:rsidRPr="00AA3280" w:rsidRDefault="00582BF8" w:rsidP="00582BF8">
      <w:pPr>
        <w:rPr>
          <w:rFonts w:ascii="Arial" w:hAnsi="Arial" w:cs="Arial"/>
          <w:szCs w:val="20"/>
        </w:rPr>
      </w:pPr>
    </w:p>
    <w:p w14:paraId="0CCBF442" w14:textId="77777777" w:rsidR="00582BF8" w:rsidRPr="00AA3280" w:rsidRDefault="00582BF8" w:rsidP="00582BF8">
      <w:pPr>
        <w:rPr>
          <w:rFonts w:ascii="Arial" w:hAnsi="Arial" w:cs="Arial"/>
          <w:szCs w:val="20"/>
        </w:rPr>
      </w:pPr>
      <w:r w:rsidRPr="00AA3280">
        <w:rPr>
          <w:rFonts w:ascii="Arial" w:hAnsi="Arial" w:cs="Arial"/>
          <w:szCs w:val="20"/>
        </w:rPr>
        <w:t xml:space="preserve">Further to a recent investigation, you are required to attend a disciplinary hearing at Level 2 of # (name) School’s disciplinary procedure.  The hearing will take place on # (date) at # (time) to be held at # (venue). </w:t>
      </w:r>
    </w:p>
    <w:p w14:paraId="076649D8" w14:textId="77777777" w:rsidR="00582BF8" w:rsidRPr="00AA3280" w:rsidRDefault="00582BF8" w:rsidP="00582BF8">
      <w:pPr>
        <w:rPr>
          <w:rFonts w:ascii="Arial" w:hAnsi="Arial" w:cs="Arial"/>
          <w:szCs w:val="20"/>
        </w:rPr>
      </w:pPr>
    </w:p>
    <w:p w14:paraId="7A2B89FB" w14:textId="77777777" w:rsidR="00582BF8" w:rsidRPr="00AA3280" w:rsidRDefault="00582BF8" w:rsidP="00582BF8">
      <w:pPr>
        <w:rPr>
          <w:rFonts w:ascii="Arial" w:hAnsi="Arial" w:cs="Arial"/>
          <w:szCs w:val="20"/>
        </w:rPr>
      </w:pPr>
      <w:r w:rsidRPr="00AA3280">
        <w:rPr>
          <w:rFonts w:ascii="Arial" w:hAnsi="Arial" w:cs="Arial"/>
          <w:szCs w:val="20"/>
        </w:rPr>
        <w:t>At the hearing you will be required to answer the following allegation#(s):</w:t>
      </w:r>
    </w:p>
    <w:p w14:paraId="735949F5" w14:textId="77777777" w:rsidR="00582BF8" w:rsidRPr="00AA3280" w:rsidRDefault="00582BF8" w:rsidP="00582BF8">
      <w:pPr>
        <w:rPr>
          <w:rFonts w:ascii="Arial" w:hAnsi="Arial" w:cs="Arial"/>
          <w:szCs w:val="20"/>
        </w:rPr>
      </w:pPr>
    </w:p>
    <w:p w14:paraId="43772BDF" w14:textId="77777777" w:rsidR="00582BF8" w:rsidRPr="00AA3280" w:rsidRDefault="00582BF8" w:rsidP="00582BF8">
      <w:pPr>
        <w:rPr>
          <w:rFonts w:ascii="Arial" w:hAnsi="Arial" w:cs="Arial"/>
          <w:szCs w:val="20"/>
        </w:rPr>
      </w:pPr>
      <w:r w:rsidRPr="00AA3280">
        <w:rPr>
          <w:rFonts w:ascii="Arial" w:hAnsi="Arial" w:cs="Arial"/>
          <w:szCs w:val="20"/>
        </w:rPr>
        <w:t>#Details of allegations.</w:t>
      </w:r>
    </w:p>
    <w:p w14:paraId="4DDAEB31" w14:textId="77777777" w:rsidR="00582BF8" w:rsidRPr="00AA3280" w:rsidRDefault="00582BF8" w:rsidP="00582BF8">
      <w:pPr>
        <w:rPr>
          <w:rFonts w:ascii="Arial" w:hAnsi="Arial" w:cs="Arial"/>
          <w:szCs w:val="20"/>
        </w:rPr>
      </w:pPr>
    </w:p>
    <w:p w14:paraId="627DA731" w14:textId="6ADC091F" w:rsidR="00083423" w:rsidRDefault="00582BF8" w:rsidP="00582BF8">
      <w:pPr>
        <w:ind w:right="-687"/>
        <w:rPr>
          <w:rFonts w:ascii="Arial" w:hAnsi="Arial"/>
          <w:szCs w:val="20"/>
        </w:rPr>
      </w:pPr>
      <w:r w:rsidRPr="00AA3280">
        <w:rPr>
          <w:rFonts w:ascii="Arial" w:hAnsi="Arial"/>
          <w:szCs w:val="20"/>
        </w:rPr>
        <w:t xml:space="preserve">The case will be heard by # advised by </w:t>
      </w:r>
      <w:proofErr w:type="gramStart"/>
      <w:r w:rsidRPr="00AA3280">
        <w:rPr>
          <w:rFonts w:ascii="Arial" w:hAnsi="Arial"/>
          <w:szCs w:val="20"/>
        </w:rPr>
        <w:t># .</w:t>
      </w:r>
      <w:proofErr w:type="gramEnd"/>
      <w:r w:rsidRPr="00AA3280">
        <w:rPr>
          <w:rFonts w:ascii="Arial" w:hAnsi="Arial"/>
          <w:szCs w:val="20"/>
        </w:rPr>
        <w:t xml:space="preserve">  </w:t>
      </w:r>
    </w:p>
    <w:p w14:paraId="0983EE54" w14:textId="77777777" w:rsidR="00083423" w:rsidRDefault="00582BF8" w:rsidP="00582BF8">
      <w:pPr>
        <w:ind w:right="-687"/>
        <w:rPr>
          <w:rFonts w:ascii="Arial" w:hAnsi="Arial" w:cs="Arial"/>
          <w:szCs w:val="20"/>
        </w:rPr>
      </w:pPr>
      <w:r w:rsidRPr="00AA3280">
        <w:rPr>
          <w:rFonts w:ascii="Arial" w:hAnsi="Arial"/>
          <w:szCs w:val="20"/>
        </w:rPr>
        <w:t xml:space="preserve">Management’s case will be presented by # (Manager’s / Headteacher’s name and post title) advised by </w:t>
      </w:r>
      <w:proofErr w:type="gramStart"/>
      <w:r w:rsidRPr="00AA3280">
        <w:rPr>
          <w:rFonts w:ascii="Arial" w:hAnsi="Arial"/>
          <w:szCs w:val="20"/>
        </w:rPr>
        <w:t xml:space="preserve"># </w:t>
      </w:r>
      <w:r w:rsidRPr="00AA3280">
        <w:rPr>
          <w:rFonts w:ascii="Arial" w:hAnsi="Arial" w:cs="Arial"/>
          <w:szCs w:val="20"/>
        </w:rPr>
        <w:t>.</w:t>
      </w:r>
      <w:proofErr w:type="gramEnd"/>
      <w:r w:rsidRPr="00AA3280">
        <w:rPr>
          <w:rFonts w:ascii="Arial" w:hAnsi="Arial" w:cs="Arial"/>
          <w:szCs w:val="20"/>
        </w:rPr>
        <w:t xml:space="preserve"> </w:t>
      </w:r>
    </w:p>
    <w:p w14:paraId="255AB2BB" w14:textId="77777777" w:rsidR="00582BF8" w:rsidRPr="00083423" w:rsidRDefault="00582BF8" w:rsidP="00083423">
      <w:pPr>
        <w:ind w:right="-687"/>
        <w:rPr>
          <w:rFonts w:ascii="Arial" w:hAnsi="Arial" w:cs="Arial"/>
          <w:szCs w:val="20"/>
        </w:rPr>
      </w:pPr>
      <w:r w:rsidRPr="00AA3280">
        <w:rPr>
          <w:rFonts w:ascii="Arial" w:hAnsi="Arial" w:cs="Arial"/>
          <w:szCs w:val="20"/>
        </w:rPr>
        <w:t># The following witnesses will be called by the management side: ###.</w:t>
      </w:r>
      <w:r w:rsidR="00083423">
        <w:rPr>
          <w:rFonts w:ascii="Arial" w:hAnsi="Arial" w:cs="Arial"/>
          <w:szCs w:val="20"/>
        </w:rPr>
        <w:t xml:space="preserve"> </w:t>
      </w:r>
    </w:p>
    <w:p w14:paraId="23877BD7" w14:textId="77777777" w:rsidR="00582BF8" w:rsidRPr="00AA3280" w:rsidRDefault="00582BF8" w:rsidP="00582BF8">
      <w:pPr>
        <w:rPr>
          <w:rFonts w:ascii="Arial" w:hAnsi="Arial" w:cs="Arial"/>
          <w:szCs w:val="20"/>
        </w:rPr>
      </w:pPr>
      <w:r w:rsidRPr="00AA3280">
        <w:rPr>
          <w:rFonts w:ascii="Arial" w:hAnsi="Arial" w:cs="Arial"/>
          <w:szCs w:val="20"/>
        </w:rPr>
        <w:t xml:space="preserve">You have the right of representation by a trade union representative or other # </w:t>
      </w:r>
      <w:r w:rsidR="00083423">
        <w:rPr>
          <w:rFonts w:ascii="Arial" w:hAnsi="Arial" w:cs="Arial"/>
          <w:szCs w:val="20"/>
        </w:rPr>
        <w:t>Trust</w:t>
      </w:r>
      <w:r w:rsidRPr="00AA3280">
        <w:rPr>
          <w:rFonts w:ascii="Arial" w:hAnsi="Arial" w:cs="Arial"/>
          <w:szCs w:val="20"/>
        </w:rPr>
        <w:t xml:space="preserve">/ school employee at the hearing. # If you do not attend the hearing a decision may be taken in your absence. </w:t>
      </w:r>
      <w:r w:rsidRPr="00AA3280">
        <w:rPr>
          <w:rFonts w:ascii="Arial" w:hAnsi="Arial"/>
          <w:szCs w:val="20"/>
        </w:rPr>
        <w:t xml:space="preserve">If you intend to call any witnesses to the hearing please inform me of their names at least </w:t>
      </w:r>
      <w:r>
        <w:rPr>
          <w:rFonts w:ascii="Arial" w:hAnsi="Arial"/>
          <w:szCs w:val="20"/>
        </w:rPr>
        <w:t>5</w:t>
      </w:r>
      <w:r w:rsidRPr="00AA3280">
        <w:rPr>
          <w:rFonts w:ascii="Arial" w:hAnsi="Arial"/>
          <w:szCs w:val="20"/>
        </w:rPr>
        <w:t xml:space="preserve"> clear working day before the hearing. </w:t>
      </w:r>
    </w:p>
    <w:p w14:paraId="1FA69AA9" w14:textId="77777777" w:rsidR="00582BF8" w:rsidRPr="00083423" w:rsidRDefault="00582BF8" w:rsidP="00582BF8">
      <w:pPr>
        <w:rPr>
          <w:rFonts w:ascii="Arial" w:hAnsi="Arial"/>
          <w:szCs w:val="20"/>
        </w:rPr>
      </w:pPr>
      <w:r w:rsidRPr="00AA3280">
        <w:rPr>
          <w:rFonts w:ascii="Arial" w:hAnsi="Arial"/>
          <w:szCs w:val="20"/>
        </w:rPr>
        <w:t>I enclose a management statement of case which will be presented at the hearing. The procedure for the hearing is outlined in the Disciplinary Procedure which has been provided to you.  If you wish to submit a written statement or other documents regarding your case please forward to me for distribution, at least one w</w:t>
      </w:r>
      <w:r w:rsidR="00083423">
        <w:rPr>
          <w:rFonts w:ascii="Arial" w:hAnsi="Arial"/>
          <w:szCs w:val="20"/>
        </w:rPr>
        <w:t xml:space="preserve">orking day before the hearing. </w:t>
      </w:r>
    </w:p>
    <w:p w14:paraId="5587F7AC" w14:textId="77777777" w:rsidR="00582BF8" w:rsidRPr="00AA3280" w:rsidRDefault="00582BF8" w:rsidP="00582BF8">
      <w:pPr>
        <w:rPr>
          <w:rFonts w:ascii="Arial" w:hAnsi="Arial" w:cs="Arial"/>
          <w:szCs w:val="20"/>
        </w:rPr>
      </w:pPr>
      <w:r w:rsidRPr="00AA3280">
        <w:rPr>
          <w:rFonts w:ascii="Arial" w:hAnsi="Arial" w:cs="Arial"/>
          <w:szCs w:val="20"/>
        </w:rPr>
        <w:t>If any of the allegations are upheld you may be issued with a Level 2 written warning which will remain on you</w:t>
      </w:r>
      <w:r w:rsidR="00083423">
        <w:rPr>
          <w:rFonts w:ascii="Arial" w:hAnsi="Arial" w:cs="Arial"/>
          <w:szCs w:val="20"/>
        </w:rPr>
        <w:t>r personnel file for 12 months.</w:t>
      </w:r>
    </w:p>
    <w:p w14:paraId="5C3556C0" w14:textId="77777777" w:rsidR="00582BF8" w:rsidRPr="00AA3280" w:rsidRDefault="00582BF8" w:rsidP="00582BF8">
      <w:pPr>
        <w:rPr>
          <w:rFonts w:ascii="Arial" w:hAnsi="Arial" w:cs="Arial"/>
          <w:szCs w:val="20"/>
        </w:rPr>
      </w:pPr>
      <w:r w:rsidRPr="00AA3280">
        <w:rPr>
          <w:rFonts w:ascii="Arial" w:hAnsi="Arial" w:cs="Arial"/>
          <w:szCs w:val="20"/>
        </w:rPr>
        <w:t>#I have sent a copy of this letter to y</w:t>
      </w:r>
      <w:r w:rsidR="00083423">
        <w:rPr>
          <w:rFonts w:ascii="Arial" w:hAnsi="Arial" w:cs="Arial"/>
          <w:szCs w:val="20"/>
        </w:rPr>
        <w:t>our trade union representative.</w:t>
      </w:r>
    </w:p>
    <w:p w14:paraId="054DF8B8" w14:textId="77777777" w:rsidR="00582BF8" w:rsidRPr="00AA3280" w:rsidRDefault="00582BF8" w:rsidP="00582BF8">
      <w:pPr>
        <w:rPr>
          <w:rFonts w:ascii="Arial" w:hAnsi="Arial" w:cs="Arial"/>
          <w:szCs w:val="20"/>
        </w:rPr>
      </w:pPr>
      <w:r w:rsidRPr="00AA3280">
        <w:rPr>
          <w:rFonts w:ascii="Arial" w:hAnsi="Arial" w:cs="Arial"/>
          <w:szCs w:val="20"/>
        </w:rPr>
        <w:t xml:space="preserve">If you have any queries about this matter please contact # (HR) on # or me. </w:t>
      </w:r>
    </w:p>
    <w:p w14:paraId="1B4B4CB7" w14:textId="77777777" w:rsidR="00582BF8" w:rsidRPr="00AA3280" w:rsidRDefault="00582BF8" w:rsidP="00582BF8">
      <w:pPr>
        <w:rPr>
          <w:rFonts w:ascii="Arial" w:hAnsi="Arial" w:cs="Arial"/>
          <w:szCs w:val="20"/>
        </w:rPr>
      </w:pPr>
    </w:p>
    <w:p w14:paraId="32CABFDB" w14:textId="77777777" w:rsidR="00582BF8" w:rsidRPr="00AA3280" w:rsidRDefault="00083423" w:rsidP="00582BF8">
      <w:pPr>
        <w:rPr>
          <w:rFonts w:ascii="Arial" w:hAnsi="Arial" w:cs="Arial"/>
          <w:szCs w:val="20"/>
        </w:rPr>
      </w:pPr>
      <w:r>
        <w:rPr>
          <w:rFonts w:ascii="Arial" w:hAnsi="Arial" w:cs="Arial"/>
          <w:szCs w:val="20"/>
        </w:rPr>
        <w:t>Yours sincerely</w:t>
      </w:r>
    </w:p>
    <w:p w14:paraId="272EF0F4" w14:textId="77777777" w:rsidR="00582BF8" w:rsidRPr="00AA3280" w:rsidRDefault="00582BF8" w:rsidP="00582BF8">
      <w:pPr>
        <w:rPr>
          <w:rFonts w:ascii="Arial" w:hAnsi="Arial" w:cs="Arial"/>
          <w:szCs w:val="20"/>
        </w:rPr>
      </w:pPr>
      <w:r w:rsidRPr="00AA3280">
        <w:rPr>
          <w:rFonts w:ascii="Arial" w:hAnsi="Arial" w:cs="Arial"/>
          <w:szCs w:val="20"/>
        </w:rPr>
        <w:t>Headteacher</w:t>
      </w:r>
    </w:p>
    <w:p w14:paraId="4EDE838D" w14:textId="77777777" w:rsidR="00582BF8" w:rsidRPr="00AA3280" w:rsidRDefault="00582BF8" w:rsidP="00582BF8">
      <w:pPr>
        <w:rPr>
          <w:rFonts w:ascii="Arial" w:hAnsi="Arial" w:cs="Arial"/>
          <w:szCs w:val="20"/>
        </w:rPr>
      </w:pPr>
      <w:r w:rsidRPr="00AA3280">
        <w:rPr>
          <w:rFonts w:ascii="Arial" w:hAnsi="Arial" w:cs="Arial"/>
          <w:szCs w:val="20"/>
        </w:rPr>
        <w:t>cc</w:t>
      </w:r>
      <w:r w:rsidRPr="00AA3280">
        <w:rPr>
          <w:rFonts w:ascii="Arial" w:hAnsi="Arial" w:cs="Arial"/>
          <w:szCs w:val="20"/>
        </w:rPr>
        <w:tab/>
        <w:t>Trade Union Rep</w:t>
      </w:r>
    </w:p>
    <w:p w14:paraId="496999EE" w14:textId="77777777" w:rsidR="00582BF8" w:rsidRDefault="00582BF8" w:rsidP="00582BF8">
      <w:pPr>
        <w:rPr>
          <w:rFonts w:ascii="Arial" w:hAnsi="Arial" w:cs="Arial"/>
          <w:szCs w:val="20"/>
        </w:rPr>
      </w:pPr>
      <w:r w:rsidRPr="00AA3280">
        <w:rPr>
          <w:rFonts w:ascii="Arial" w:hAnsi="Arial" w:cs="Arial"/>
          <w:szCs w:val="20"/>
        </w:rPr>
        <w:tab/>
        <w:t># HR Service Adviser/Consultant</w:t>
      </w:r>
    </w:p>
    <w:p w14:paraId="734313E7" w14:textId="77777777" w:rsidR="00083423" w:rsidRPr="00083423" w:rsidRDefault="00083423" w:rsidP="00083423">
      <w:pPr>
        <w:pStyle w:val="Heading1"/>
        <w:rPr>
          <w:color w:val="0070C0"/>
        </w:rPr>
      </w:pPr>
      <w:bookmarkStart w:id="23" w:name="_Toc101022864"/>
      <w:r>
        <w:rPr>
          <w:color w:val="0070C0"/>
        </w:rPr>
        <w:lastRenderedPageBreak/>
        <w:t>APPENDIX 3.4 Level 3</w:t>
      </w:r>
      <w:r w:rsidRPr="00083423">
        <w:rPr>
          <w:color w:val="0070C0"/>
        </w:rPr>
        <w:t xml:space="preserve"> Hearing attendance</w:t>
      </w:r>
      <w:bookmarkEnd w:id="23"/>
    </w:p>
    <w:p w14:paraId="6F5F79F4" w14:textId="77777777" w:rsidR="00582BF8" w:rsidRDefault="00582BF8" w:rsidP="00582BF8">
      <w:pPr>
        <w:pStyle w:val="Header"/>
        <w:rPr>
          <w:iCs/>
          <w:sz w:val="36"/>
        </w:rPr>
      </w:pPr>
    </w:p>
    <w:p w14:paraId="3CD67B5A" w14:textId="77777777" w:rsidR="00582BF8" w:rsidRPr="00AA3280" w:rsidRDefault="00582BF8" w:rsidP="00582BF8">
      <w:pPr>
        <w:tabs>
          <w:tab w:val="right" w:pos="9000"/>
        </w:tabs>
        <w:rPr>
          <w:rFonts w:ascii="Arial" w:hAnsi="Arial" w:cs="Arial"/>
          <w:szCs w:val="20"/>
        </w:rPr>
      </w:pPr>
      <w:r w:rsidRPr="00AA3280">
        <w:rPr>
          <w:rFonts w:ascii="Arial" w:hAnsi="Arial" w:cs="Arial"/>
          <w:szCs w:val="20"/>
        </w:rPr>
        <w:t>#</w:t>
      </w:r>
    </w:p>
    <w:p w14:paraId="0B471353" w14:textId="77777777" w:rsidR="00582BF8" w:rsidRPr="00AA3280" w:rsidRDefault="00582BF8" w:rsidP="00582BF8">
      <w:pPr>
        <w:tabs>
          <w:tab w:val="right" w:pos="9000"/>
        </w:tabs>
        <w:rPr>
          <w:rFonts w:ascii="Arial" w:hAnsi="Arial" w:cs="Arial"/>
          <w:szCs w:val="20"/>
        </w:rPr>
      </w:pPr>
      <w:r w:rsidRPr="00AA3280">
        <w:rPr>
          <w:rFonts w:ascii="Arial" w:hAnsi="Arial" w:cs="Arial"/>
          <w:szCs w:val="20"/>
        </w:rPr>
        <w:t>#</w:t>
      </w:r>
    </w:p>
    <w:p w14:paraId="40BD12A5" w14:textId="77777777" w:rsidR="00582BF8" w:rsidRPr="00AA3280" w:rsidRDefault="00582BF8" w:rsidP="00582BF8">
      <w:pPr>
        <w:rPr>
          <w:rFonts w:ascii="Arial" w:hAnsi="Arial" w:cs="Arial"/>
          <w:szCs w:val="20"/>
        </w:rPr>
      </w:pPr>
      <w:r w:rsidRPr="00AA3280">
        <w:rPr>
          <w:rFonts w:ascii="Arial" w:hAnsi="Arial" w:cs="Arial"/>
          <w:szCs w:val="20"/>
        </w:rPr>
        <w:t>#</w:t>
      </w:r>
    </w:p>
    <w:p w14:paraId="30812653" w14:textId="77777777" w:rsidR="00582BF8" w:rsidRPr="00AA3280" w:rsidRDefault="00582BF8" w:rsidP="00582BF8">
      <w:pPr>
        <w:rPr>
          <w:rFonts w:ascii="Arial" w:hAnsi="Arial" w:cs="Arial"/>
          <w:szCs w:val="20"/>
        </w:rPr>
      </w:pPr>
    </w:p>
    <w:p w14:paraId="65A80495" w14:textId="77777777" w:rsidR="00582BF8" w:rsidRPr="00AA3280" w:rsidRDefault="00582BF8" w:rsidP="00582BF8">
      <w:pPr>
        <w:rPr>
          <w:rFonts w:ascii="Arial" w:hAnsi="Arial" w:cs="Arial"/>
          <w:szCs w:val="20"/>
        </w:rPr>
      </w:pPr>
    </w:p>
    <w:p w14:paraId="79C4BE70" w14:textId="77777777" w:rsidR="00582BF8" w:rsidRPr="00AA3280" w:rsidRDefault="00582BF8" w:rsidP="00582BF8">
      <w:pPr>
        <w:rPr>
          <w:rFonts w:ascii="Arial" w:hAnsi="Arial" w:cs="Arial"/>
          <w:szCs w:val="20"/>
        </w:rPr>
      </w:pPr>
      <w:r w:rsidRPr="00AA3280">
        <w:rPr>
          <w:rFonts w:ascii="Arial" w:hAnsi="Arial" w:cs="Arial"/>
          <w:szCs w:val="20"/>
        </w:rPr>
        <w:t>Dear #</w:t>
      </w:r>
    </w:p>
    <w:p w14:paraId="0BCAC7A0" w14:textId="77777777" w:rsidR="00582BF8" w:rsidRPr="00AA3280" w:rsidRDefault="00582BF8" w:rsidP="00582BF8">
      <w:pPr>
        <w:rPr>
          <w:rFonts w:ascii="Arial" w:hAnsi="Arial" w:cs="Arial"/>
          <w:szCs w:val="20"/>
        </w:rPr>
      </w:pPr>
    </w:p>
    <w:p w14:paraId="7D58FF31" w14:textId="77777777" w:rsidR="00582BF8" w:rsidRPr="00AA3280" w:rsidRDefault="00582BF8" w:rsidP="00582BF8">
      <w:pPr>
        <w:keepNext/>
        <w:outlineLvl w:val="4"/>
        <w:rPr>
          <w:rFonts w:ascii="Arial" w:hAnsi="Arial" w:cs="Arial"/>
          <w:b/>
          <w:bCs/>
          <w:szCs w:val="20"/>
        </w:rPr>
      </w:pPr>
      <w:r w:rsidRPr="00AA3280">
        <w:rPr>
          <w:rFonts w:ascii="Arial" w:hAnsi="Arial" w:cs="Arial"/>
          <w:b/>
          <w:bCs/>
          <w:szCs w:val="20"/>
        </w:rPr>
        <w:t>ATTENDANCE AT LEVEL 3 DISCIPLINARY HEARING</w:t>
      </w:r>
    </w:p>
    <w:p w14:paraId="5A42F23C" w14:textId="77777777" w:rsidR="00582BF8" w:rsidRPr="00AA3280" w:rsidRDefault="00582BF8" w:rsidP="00582BF8">
      <w:pPr>
        <w:rPr>
          <w:rFonts w:ascii="Arial" w:hAnsi="Arial" w:cs="Arial"/>
          <w:szCs w:val="20"/>
        </w:rPr>
      </w:pPr>
    </w:p>
    <w:p w14:paraId="5553D651" w14:textId="77777777" w:rsidR="00582BF8" w:rsidRPr="00AA3280" w:rsidRDefault="00582BF8" w:rsidP="00582BF8">
      <w:pPr>
        <w:rPr>
          <w:rFonts w:ascii="Arial" w:hAnsi="Arial" w:cs="Arial"/>
          <w:szCs w:val="20"/>
        </w:rPr>
      </w:pPr>
      <w:r w:rsidRPr="00AA3280">
        <w:rPr>
          <w:rFonts w:ascii="Arial" w:hAnsi="Arial" w:cs="Arial"/>
          <w:szCs w:val="20"/>
        </w:rPr>
        <w:t xml:space="preserve">Further to a recent investigation, you are required to attend a disciplinary hearing at Level 3 of # (name) School’s disciplinary procedure.  The hearing will take place on # (date) at # (time) to be held at # (venue). </w:t>
      </w:r>
    </w:p>
    <w:p w14:paraId="0C51B832" w14:textId="77777777" w:rsidR="00582BF8" w:rsidRPr="00AA3280" w:rsidRDefault="00582BF8" w:rsidP="00582BF8">
      <w:pPr>
        <w:rPr>
          <w:rFonts w:ascii="Arial" w:hAnsi="Arial" w:cs="Arial"/>
          <w:szCs w:val="20"/>
        </w:rPr>
      </w:pPr>
    </w:p>
    <w:p w14:paraId="361416AE" w14:textId="77777777" w:rsidR="00582BF8" w:rsidRPr="00AA3280" w:rsidRDefault="00582BF8" w:rsidP="00582BF8">
      <w:pPr>
        <w:rPr>
          <w:rFonts w:ascii="Arial" w:hAnsi="Arial" w:cs="Arial"/>
          <w:szCs w:val="20"/>
        </w:rPr>
      </w:pPr>
      <w:r w:rsidRPr="00AA3280">
        <w:rPr>
          <w:rFonts w:ascii="Arial" w:hAnsi="Arial" w:cs="Arial"/>
          <w:szCs w:val="20"/>
        </w:rPr>
        <w:t>At the hearing you will be required to answer the following allegation#(s):</w:t>
      </w:r>
    </w:p>
    <w:p w14:paraId="3BB6D3BF" w14:textId="77777777" w:rsidR="00582BF8" w:rsidRPr="00AA3280" w:rsidRDefault="00582BF8" w:rsidP="00582BF8">
      <w:pPr>
        <w:rPr>
          <w:rFonts w:ascii="Arial" w:hAnsi="Arial" w:cs="Arial"/>
          <w:szCs w:val="20"/>
        </w:rPr>
      </w:pPr>
    </w:p>
    <w:p w14:paraId="6FE62B9D" w14:textId="77777777" w:rsidR="00582BF8" w:rsidRPr="00AA3280" w:rsidRDefault="00582BF8" w:rsidP="00582BF8">
      <w:pPr>
        <w:rPr>
          <w:rFonts w:ascii="Arial" w:hAnsi="Arial" w:cs="Arial"/>
          <w:szCs w:val="20"/>
        </w:rPr>
      </w:pPr>
      <w:r w:rsidRPr="00AA3280">
        <w:rPr>
          <w:rFonts w:ascii="Arial" w:hAnsi="Arial" w:cs="Arial"/>
          <w:szCs w:val="20"/>
        </w:rPr>
        <w:t>#Details of allegations.</w:t>
      </w:r>
    </w:p>
    <w:p w14:paraId="6C240F15" w14:textId="77777777" w:rsidR="00582BF8" w:rsidRPr="00AA3280" w:rsidRDefault="00582BF8" w:rsidP="00582BF8">
      <w:pPr>
        <w:rPr>
          <w:rFonts w:ascii="Arial" w:hAnsi="Arial" w:cs="Arial"/>
          <w:szCs w:val="20"/>
        </w:rPr>
      </w:pPr>
    </w:p>
    <w:p w14:paraId="3E638BF2" w14:textId="591520E6" w:rsidR="00582BF8" w:rsidRPr="00083423" w:rsidRDefault="00582BF8" w:rsidP="00083423">
      <w:pPr>
        <w:ind w:right="-687"/>
        <w:rPr>
          <w:rFonts w:ascii="Arial" w:hAnsi="Arial" w:cs="Arial"/>
          <w:szCs w:val="20"/>
        </w:rPr>
      </w:pPr>
      <w:r w:rsidRPr="00AA3280">
        <w:rPr>
          <w:rFonts w:ascii="Arial" w:hAnsi="Arial"/>
          <w:szCs w:val="20"/>
        </w:rPr>
        <w:t xml:space="preserve">The case will be heard by #, advised by # Management’s case will be presented by # (Manager’s / Headteacher’s name and post title) advised by # </w:t>
      </w:r>
      <w:r w:rsidRPr="00AA3280">
        <w:rPr>
          <w:rFonts w:ascii="Arial" w:hAnsi="Arial" w:cs="Arial"/>
          <w:szCs w:val="20"/>
        </w:rPr>
        <w:t># The following witnesses will be calle</w:t>
      </w:r>
      <w:r w:rsidR="00083423">
        <w:rPr>
          <w:rFonts w:ascii="Arial" w:hAnsi="Arial" w:cs="Arial"/>
          <w:szCs w:val="20"/>
        </w:rPr>
        <w:t xml:space="preserve">d by the management side: ###. </w:t>
      </w:r>
    </w:p>
    <w:p w14:paraId="0BFC8B60" w14:textId="77777777" w:rsidR="00582BF8" w:rsidRPr="00AA3280" w:rsidRDefault="00582BF8" w:rsidP="00582BF8">
      <w:pPr>
        <w:rPr>
          <w:rFonts w:ascii="Arial" w:hAnsi="Arial" w:cs="Arial"/>
          <w:szCs w:val="20"/>
        </w:rPr>
      </w:pPr>
      <w:r w:rsidRPr="00AA3280">
        <w:rPr>
          <w:rFonts w:ascii="Arial" w:hAnsi="Arial" w:cs="Arial"/>
          <w:szCs w:val="20"/>
        </w:rPr>
        <w:t xml:space="preserve">You have the right of representation by a trade union representative or other # </w:t>
      </w:r>
      <w:r w:rsidR="00083423">
        <w:rPr>
          <w:rFonts w:ascii="Arial" w:hAnsi="Arial" w:cs="Arial"/>
          <w:szCs w:val="20"/>
        </w:rPr>
        <w:t>Trust</w:t>
      </w:r>
      <w:r w:rsidRPr="00AA3280">
        <w:rPr>
          <w:rFonts w:ascii="Arial" w:hAnsi="Arial" w:cs="Arial"/>
          <w:szCs w:val="20"/>
        </w:rPr>
        <w:t xml:space="preserve">/ school employee at the hearing. # If you do not attend the hearing a decision may be taken in your absence. </w:t>
      </w:r>
      <w:r w:rsidRPr="00AA3280">
        <w:rPr>
          <w:rFonts w:ascii="Arial" w:hAnsi="Arial"/>
          <w:szCs w:val="20"/>
        </w:rPr>
        <w:t xml:space="preserve">If you intend to call any witnesses to the hearing please inform me of their names at least </w:t>
      </w:r>
      <w:r>
        <w:rPr>
          <w:rFonts w:ascii="Arial" w:hAnsi="Arial"/>
          <w:szCs w:val="20"/>
        </w:rPr>
        <w:t>5</w:t>
      </w:r>
      <w:r w:rsidRPr="00AA3280">
        <w:rPr>
          <w:rFonts w:ascii="Arial" w:hAnsi="Arial"/>
          <w:szCs w:val="20"/>
        </w:rPr>
        <w:t xml:space="preserve"> clear working day before the hearing. </w:t>
      </w:r>
    </w:p>
    <w:p w14:paraId="727B87C9" w14:textId="77777777" w:rsidR="00582BF8" w:rsidRPr="00083423" w:rsidRDefault="00582BF8" w:rsidP="00582BF8">
      <w:pPr>
        <w:rPr>
          <w:rFonts w:ascii="Arial" w:hAnsi="Arial"/>
          <w:szCs w:val="20"/>
        </w:rPr>
      </w:pPr>
      <w:r w:rsidRPr="00AA3280">
        <w:rPr>
          <w:rFonts w:ascii="Arial" w:hAnsi="Arial"/>
          <w:szCs w:val="20"/>
        </w:rPr>
        <w:t>I enclose a management statement of case which will be presented at the hearing. The procedure for the hearing is outlined in the Disciplinary Procedure which has been provided to you.  If you wish to submit a written statement or other documents regarding your case please forward to me for distribution, at least one w</w:t>
      </w:r>
      <w:r w:rsidR="00083423">
        <w:rPr>
          <w:rFonts w:ascii="Arial" w:hAnsi="Arial"/>
          <w:szCs w:val="20"/>
        </w:rPr>
        <w:t xml:space="preserve">orking day before the hearing. </w:t>
      </w:r>
    </w:p>
    <w:p w14:paraId="081526C7" w14:textId="77777777" w:rsidR="00582BF8" w:rsidRPr="00AA3280" w:rsidRDefault="00582BF8" w:rsidP="00582BF8">
      <w:pPr>
        <w:rPr>
          <w:rFonts w:ascii="Arial" w:hAnsi="Arial" w:cs="Arial"/>
          <w:szCs w:val="20"/>
        </w:rPr>
      </w:pPr>
      <w:r w:rsidRPr="00AA3280">
        <w:rPr>
          <w:rFonts w:ascii="Arial" w:hAnsi="Arial" w:cs="Arial"/>
          <w:szCs w:val="20"/>
        </w:rPr>
        <w:t>If any of the allegations are upheld you may be issued with a Level 3 final written warning which will remain on your personnel file for 18 mont</w:t>
      </w:r>
      <w:r w:rsidR="00083423">
        <w:rPr>
          <w:rFonts w:ascii="Arial" w:hAnsi="Arial" w:cs="Arial"/>
          <w:szCs w:val="20"/>
        </w:rPr>
        <w:t>hs.</w:t>
      </w:r>
    </w:p>
    <w:p w14:paraId="2E7D6467" w14:textId="77777777" w:rsidR="00582BF8" w:rsidRPr="00AA3280" w:rsidRDefault="00582BF8" w:rsidP="00582BF8">
      <w:pPr>
        <w:rPr>
          <w:rFonts w:ascii="Arial" w:hAnsi="Arial" w:cs="Arial"/>
          <w:szCs w:val="20"/>
        </w:rPr>
      </w:pPr>
      <w:r w:rsidRPr="00AA3280">
        <w:rPr>
          <w:rFonts w:ascii="Arial" w:hAnsi="Arial" w:cs="Arial"/>
          <w:szCs w:val="20"/>
        </w:rPr>
        <w:t>#I have sent a copy of this letter to y</w:t>
      </w:r>
      <w:r w:rsidR="00083423">
        <w:rPr>
          <w:rFonts w:ascii="Arial" w:hAnsi="Arial" w:cs="Arial"/>
          <w:szCs w:val="20"/>
        </w:rPr>
        <w:t>our trade union representative.</w:t>
      </w:r>
    </w:p>
    <w:p w14:paraId="1B81A188" w14:textId="77777777" w:rsidR="00582BF8" w:rsidRPr="00AA3280" w:rsidRDefault="00582BF8" w:rsidP="00582BF8">
      <w:pPr>
        <w:rPr>
          <w:rFonts w:ascii="Arial" w:hAnsi="Arial" w:cs="Arial"/>
          <w:szCs w:val="20"/>
        </w:rPr>
      </w:pPr>
      <w:r w:rsidRPr="00AA3280">
        <w:rPr>
          <w:rFonts w:ascii="Arial" w:hAnsi="Arial" w:cs="Arial"/>
          <w:szCs w:val="20"/>
        </w:rPr>
        <w:t>If you have any queries about this matter ple</w:t>
      </w:r>
      <w:r w:rsidR="00083423">
        <w:rPr>
          <w:rFonts w:ascii="Arial" w:hAnsi="Arial" w:cs="Arial"/>
          <w:szCs w:val="20"/>
        </w:rPr>
        <w:t xml:space="preserve">ase contact # (HR) on # or me. </w:t>
      </w:r>
    </w:p>
    <w:p w14:paraId="571E9747" w14:textId="77777777" w:rsidR="00582BF8" w:rsidRPr="00AA3280" w:rsidRDefault="00083423" w:rsidP="00582BF8">
      <w:pPr>
        <w:rPr>
          <w:rFonts w:ascii="Arial" w:hAnsi="Arial" w:cs="Arial"/>
          <w:szCs w:val="20"/>
        </w:rPr>
      </w:pPr>
      <w:r>
        <w:rPr>
          <w:rFonts w:ascii="Arial" w:hAnsi="Arial" w:cs="Arial"/>
          <w:szCs w:val="20"/>
        </w:rPr>
        <w:t>Yours sincerely</w:t>
      </w:r>
    </w:p>
    <w:p w14:paraId="4B9E5376" w14:textId="77777777" w:rsidR="00582BF8" w:rsidRPr="00AA3280" w:rsidRDefault="00582BF8" w:rsidP="00582BF8">
      <w:pPr>
        <w:rPr>
          <w:rFonts w:ascii="Arial" w:hAnsi="Arial" w:cs="Arial"/>
          <w:szCs w:val="20"/>
        </w:rPr>
      </w:pPr>
      <w:r w:rsidRPr="00AA3280">
        <w:rPr>
          <w:rFonts w:ascii="Arial" w:hAnsi="Arial" w:cs="Arial"/>
          <w:szCs w:val="20"/>
        </w:rPr>
        <w:t>Headteacher</w:t>
      </w:r>
    </w:p>
    <w:p w14:paraId="13F4B973" w14:textId="77777777" w:rsidR="00582BF8" w:rsidRPr="00AA3280" w:rsidRDefault="00582BF8" w:rsidP="00582BF8">
      <w:pPr>
        <w:rPr>
          <w:rFonts w:ascii="Arial" w:hAnsi="Arial" w:cs="Arial"/>
          <w:szCs w:val="20"/>
        </w:rPr>
      </w:pPr>
      <w:r w:rsidRPr="00AA3280">
        <w:rPr>
          <w:rFonts w:ascii="Arial" w:hAnsi="Arial" w:cs="Arial"/>
          <w:szCs w:val="20"/>
        </w:rPr>
        <w:t>cc</w:t>
      </w:r>
      <w:r w:rsidRPr="00AA3280">
        <w:rPr>
          <w:rFonts w:ascii="Arial" w:hAnsi="Arial" w:cs="Arial"/>
          <w:szCs w:val="20"/>
        </w:rPr>
        <w:tab/>
        <w:t>Trade Union Rep</w:t>
      </w:r>
    </w:p>
    <w:p w14:paraId="2E7B339D" w14:textId="77777777" w:rsidR="00582BF8" w:rsidRDefault="00582BF8" w:rsidP="00582BF8">
      <w:pPr>
        <w:rPr>
          <w:rFonts w:ascii="Arial" w:hAnsi="Arial" w:cs="Arial"/>
          <w:szCs w:val="20"/>
        </w:rPr>
      </w:pPr>
      <w:r w:rsidRPr="00AA3280">
        <w:rPr>
          <w:rFonts w:ascii="Arial" w:hAnsi="Arial" w:cs="Arial"/>
          <w:szCs w:val="20"/>
        </w:rPr>
        <w:tab/>
        <w:t># HR Adviser/Consultant</w:t>
      </w:r>
    </w:p>
    <w:p w14:paraId="4777E8C6" w14:textId="77777777" w:rsidR="00582BF8" w:rsidRDefault="00582BF8" w:rsidP="00582BF8">
      <w:pPr>
        <w:rPr>
          <w:rFonts w:ascii="Arial" w:hAnsi="Arial" w:cs="Arial"/>
          <w:szCs w:val="20"/>
        </w:rPr>
      </w:pPr>
    </w:p>
    <w:p w14:paraId="5E29CC7E" w14:textId="77777777" w:rsidR="00582BF8" w:rsidRPr="00AA3280" w:rsidRDefault="00582BF8" w:rsidP="00582BF8">
      <w:pPr>
        <w:rPr>
          <w:rFonts w:ascii="Arial" w:hAnsi="Arial" w:cs="Arial"/>
          <w:szCs w:val="20"/>
        </w:rPr>
      </w:pPr>
    </w:p>
    <w:p w14:paraId="0496F271" w14:textId="77777777" w:rsidR="00083423" w:rsidRPr="00083423" w:rsidRDefault="00682AF9" w:rsidP="00083423">
      <w:pPr>
        <w:pStyle w:val="Heading1"/>
        <w:rPr>
          <w:color w:val="0070C0"/>
        </w:rPr>
      </w:pPr>
      <w:bookmarkStart w:id="24" w:name="_Toc101022865"/>
      <w:r>
        <w:rPr>
          <w:color w:val="0070C0"/>
        </w:rPr>
        <w:lastRenderedPageBreak/>
        <w:t>APPENDIX 3.5</w:t>
      </w:r>
      <w:r w:rsidR="00083423">
        <w:rPr>
          <w:color w:val="0070C0"/>
        </w:rPr>
        <w:t xml:space="preserve"> Level 4</w:t>
      </w:r>
      <w:r w:rsidR="00083423" w:rsidRPr="00083423">
        <w:rPr>
          <w:color w:val="0070C0"/>
        </w:rPr>
        <w:t xml:space="preserve"> Hearing attendance</w:t>
      </w:r>
      <w:bookmarkEnd w:id="24"/>
    </w:p>
    <w:p w14:paraId="2DDF8569" w14:textId="77777777" w:rsidR="00582BF8" w:rsidRDefault="00582BF8" w:rsidP="00582BF8">
      <w:pPr>
        <w:pStyle w:val="Header"/>
        <w:rPr>
          <w:iCs/>
          <w:sz w:val="36"/>
        </w:rPr>
      </w:pPr>
    </w:p>
    <w:p w14:paraId="730DD4FF" w14:textId="77777777" w:rsidR="00582BF8" w:rsidRPr="00AA3280" w:rsidRDefault="00582BF8" w:rsidP="00582BF8">
      <w:pPr>
        <w:rPr>
          <w:rFonts w:ascii="Arial" w:hAnsi="Arial"/>
          <w:szCs w:val="20"/>
        </w:rPr>
      </w:pPr>
      <w:r w:rsidRPr="00AA3280">
        <w:rPr>
          <w:rFonts w:ascii="Arial" w:hAnsi="Arial"/>
          <w:szCs w:val="20"/>
        </w:rPr>
        <w:t>#</w:t>
      </w:r>
    </w:p>
    <w:p w14:paraId="74B14241" w14:textId="77777777" w:rsidR="00582BF8" w:rsidRPr="00AA3280" w:rsidRDefault="00582BF8" w:rsidP="00582BF8">
      <w:pPr>
        <w:rPr>
          <w:rFonts w:ascii="Arial" w:hAnsi="Arial"/>
          <w:szCs w:val="20"/>
        </w:rPr>
      </w:pPr>
      <w:r w:rsidRPr="00AA3280">
        <w:rPr>
          <w:rFonts w:ascii="Arial" w:hAnsi="Arial"/>
          <w:szCs w:val="20"/>
        </w:rPr>
        <w:t>#</w:t>
      </w:r>
    </w:p>
    <w:p w14:paraId="4F47AF20" w14:textId="77777777" w:rsidR="00582BF8" w:rsidRPr="00AA3280" w:rsidRDefault="00582BF8" w:rsidP="00582BF8">
      <w:pPr>
        <w:rPr>
          <w:rFonts w:ascii="Arial" w:hAnsi="Arial"/>
          <w:szCs w:val="20"/>
        </w:rPr>
      </w:pPr>
      <w:r w:rsidRPr="00AA3280">
        <w:rPr>
          <w:rFonts w:ascii="Arial" w:hAnsi="Arial"/>
          <w:szCs w:val="20"/>
        </w:rPr>
        <w:t>#</w:t>
      </w:r>
    </w:p>
    <w:p w14:paraId="0C162DAE" w14:textId="77777777" w:rsidR="00582BF8" w:rsidRPr="00AA3280" w:rsidRDefault="00582BF8" w:rsidP="00582BF8">
      <w:pPr>
        <w:rPr>
          <w:rFonts w:ascii="Arial" w:hAnsi="Arial"/>
          <w:szCs w:val="20"/>
        </w:rPr>
      </w:pPr>
    </w:p>
    <w:p w14:paraId="49E31186" w14:textId="77777777" w:rsidR="00582BF8" w:rsidRPr="00AA3280" w:rsidRDefault="00582BF8" w:rsidP="00582BF8">
      <w:pPr>
        <w:rPr>
          <w:rFonts w:ascii="Arial" w:hAnsi="Arial"/>
          <w:szCs w:val="20"/>
        </w:rPr>
      </w:pPr>
    </w:p>
    <w:p w14:paraId="27242D0E" w14:textId="77777777" w:rsidR="00582BF8" w:rsidRPr="00AA3280" w:rsidRDefault="00582BF8" w:rsidP="00582BF8">
      <w:pPr>
        <w:rPr>
          <w:rFonts w:ascii="Arial" w:hAnsi="Arial"/>
          <w:szCs w:val="20"/>
        </w:rPr>
      </w:pPr>
      <w:r w:rsidRPr="00AA3280">
        <w:rPr>
          <w:rFonts w:ascii="Arial" w:hAnsi="Arial"/>
          <w:szCs w:val="20"/>
        </w:rPr>
        <w:t>Dear #</w:t>
      </w:r>
    </w:p>
    <w:p w14:paraId="31E130BA" w14:textId="77777777" w:rsidR="00582BF8" w:rsidRPr="00AA3280" w:rsidRDefault="00582BF8" w:rsidP="00582BF8">
      <w:pPr>
        <w:rPr>
          <w:rFonts w:ascii="Arial" w:hAnsi="Arial"/>
          <w:szCs w:val="20"/>
        </w:rPr>
      </w:pPr>
    </w:p>
    <w:p w14:paraId="271723B7" w14:textId="77777777" w:rsidR="00582BF8" w:rsidRPr="00083423" w:rsidRDefault="00582BF8" w:rsidP="00083423">
      <w:pPr>
        <w:keepNext/>
        <w:outlineLvl w:val="3"/>
        <w:rPr>
          <w:rFonts w:ascii="Arial" w:hAnsi="Arial"/>
          <w:b/>
          <w:bCs/>
          <w:szCs w:val="20"/>
        </w:rPr>
      </w:pPr>
      <w:r w:rsidRPr="00AA3280">
        <w:rPr>
          <w:rFonts w:ascii="Arial" w:hAnsi="Arial"/>
          <w:b/>
          <w:bCs/>
          <w:szCs w:val="20"/>
        </w:rPr>
        <w:t>ATTENDANCE AT LEVEL 4 DISMISSAL HEARING</w:t>
      </w:r>
    </w:p>
    <w:p w14:paraId="3DC1FCA5" w14:textId="77777777" w:rsidR="00582BF8" w:rsidRPr="00AA3280" w:rsidRDefault="00582BF8" w:rsidP="00582BF8">
      <w:pPr>
        <w:rPr>
          <w:rFonts w:ascii="Arial" w:hAnsi="Arial" w:cs="Arial"/>
          <w:szCs w:val="20"/>
        </w:rPr>
      </w:pPr>
      <w:r w:rsidRPr="00AA3280">
        <w:rPr>
          <w:rFonts w:ascii="Arial" w:hAnsi="Arial" w:cs="Arial"/>
          <w:szCs w:val="20"/>
        </w:rPr>
        <w:t xml:space="preserve">Further to a recent investigation, you are required to attend a disciplinary hearing at Level 4 of # (name) School’s disciplinary procedure.  The hearing will take place on # (date) at # (time) to be held at # (venue). </w:t>
      </w:r>
    </w:p>
    <w:p w14:paraId="560625A0" w14:textId="77777777" w:rsidR="00582BF8" w:rsidRPr="00AA3280" w:rsidRDefault="00582BF8" w:rsidP="00582BF8">
      <w:pPr>
        <w:rPr>
          <w:rFonts w:ascii="Arial" w:hAnsi="Arial" w:cs="Arial"/>
          <w:szCs w:val="20"/>
        </w:rPr>
      </w:pPr>
    </w:p>
    <w:p w14:paraId="44DE433E" w14:textId="77777777" w:rsidR="00582BF8" w:rsidRPr="00AA3280" w:rsidRDefault="00582BF8" w:rsidP="00582BF8">
      <w:pPr>
        <w:rPr>
          <w:rFonts w:ascii="Arial" w:hAnsi="Arial" w:cs="Arial"/>
          <w:szCs w:val="20"/>
        </w:rPr>
      </w:pPr>
      <w:r w:rsidRPr="00AA3280">
        <w:rPr>
          <w:rFonts w:ascii="Arial" w:hAnsi="Arial" w:cs="Arial"/>
          <w:szCs w:val="20"/>
        </w:rPr>
        <w:t xml:space="preserve"># Comment on any delay in organising the hearing and reasons. </w:t>
      </w:r>
    </w:p>
    <w:p w14:paraId="1DC66C61" w14:textId="77777777" w:rsidR="00582BF8" w:rsidRPr="00AA3280" w:rsidRDefault="00582BF8" w:rsidP="00582BF8">
      <w:pPr>
        <w:rPr>
          <w:rFonts w:ascii="Arial" w:hAnsi="Arial" w:cs="Arial"/>
          <w:szCs w:val="20"/>
        </w:rPr>
      </w:pPr>
    </w:p>
    <w:p w14:paraId="60388A52" w14:textId="77777777" w:rsidR="00582BF8" w:rsidRPr="00AA3280" w:rsidRDefault="00582BF8" w:rsidP="00582BF8">
      <w:pPr>
        <w:rPr>
          <w:rFonts w:ascii="Arial" w:hAnsi="Arial" w:cs="Arial"/>
          <w:szCs w:val="20"/>
        </w:rPr>
      </w:pPr>
      <w:r w:rsidRPr="00AA3280">
        <w:rPr>
          <w:rFonts w:ascii="Arial" w:hAnsi="Arial" w:cs="Arial"/>
          <w:szCs w:val="20"/>
        </w:rPr>
        <w:t>At the hearing you will be required to answe</w:t>
      </w:r>
      <w:r w:rsidR="00083423">
        <w:rPr>
          <w:rFonts w:ascii="Arial" w:hAnsi="Arial" w:cs="Arial"/>
          <w:szCs w:val="20"/>
        </w:rPr>
        <w:t>r the following allegation#(s):</w:t>
      </w:r>
    </w:p>
    <w:p w14:paraId="741F57C2" w14:textId="77777777" w:rsidR="00582BF8" w:rsidRPr="00AA3280" w:rsidRDefault="00083423" w:rsidP="00582BF8">
      <w:pPr>
        <w:rPr>
          <w:rFonts w:ascii="Arial" w:hAnsi="Arial" w:cs="Arial"/>
          <w:szCs w:val="20"/>
        </w:rPr>
      </w:pPr>
      <w:r>
        <w:rPr>
          <w:rFonts w:ascii="Arial" w:hAnsi="Arial" w:cs="Arial"/>
          <w:szCs w:val="20"/>
        </w:rPr>
        <w:t>#Details of allegations.</w:t>
      </w:r>
    </w:p>
    <w:p w14:paraId="7176A3DC" w14:textId="6C565B9D" w:rsidR="00582BF8" w:rsidRPr="00AA3280" w:rsidRDefault="00582BF8" w:rsidP="00582BF8">
      <w:pPr>
        <w:ind w:right="-687"/>
        <w:rPr>
          <w:rFonts w:ascii="Arial" w:hAnsi="Arial" w:cs="Arial"/>
          <w:szCs w:val="20"/>
        </w:rPr>
      </w:pPr>
      <w:r w:rsidRPr="00AA3280">
        <w:rPr>
          <w:rFonts w:ascii="Arial" w:hAnsi="Arial"/>
          <w:szCs w:val="20"/>
        </w:rPr>
        <w:t>The case will be heard by # advised by #.  Management’s case will be presented by # (Manager’s / Headteacher’s name and post title) advised by #</w:t>
      </w:r>
      <w:r w:rsidRPr="00AA3280">
        <w:rPr>
          <w:rFonts w:ascii="Arial" w:hAnsi="Arial" w:cs="Arial"/>
          <w:szCs w:val="20"/>
        </w:rPr>
        <w:t xml:space="preserve">. # The following witnesses will be called by the management side: ###. </w:t>
      </w:r>
    </w:p>
    <w:p w14:paraId="6F792ED2" w14:textId="77777777" w:rsidR="00582BF8" w:rsidRPr="00AA3280" w:rsidRDefault="00582BF8" w:rsidP="00582BF8">
      <w:pPr>
        <w:rPr>
          <w:rFonts w:ascii="Arial" w:hAnsi="Arial"/>
          <w:szCs w:val="20"/>
        </w:rPr>
      </w:pPr>
    </w:p>
    <w:p w14:paraId="170630E4" w14:textId="77777777" w:rsidR="00582BF8" w:rsidRPr="00AA3280" w:rsidRDefault="00582BF8" w:rsidP="00582BF8">
      <w:pPr>
        <w:rPr>
          <w:rFonts w:ascii="Arial" w:hAnsi="Arial"/>
          <w:szCs w:val="20"/>
        </w:rPr>
      </w:pPr>
      <w:r w:rsidRPr="00AA3280">
        <w:rPr>
          <w:rFonts w:ascii="Arial" w:hAnsi="Arial" w:cs="Arial"/>
          <w:szCs w:val="20"/>
        </w:rPr>
        <w:t xml:space="preserve">You have the right of representation by a trade union representative or other # </w:t>
      </w:r>
      <w:r w:rsidR="00682AF9">
        <w:rPr>
          <w:rFonts w:ascii="Arial" w:hAnsi="Arial" w:cs="Arial"/>
          <w:szCs w:val="20"/>
        </w:rPr>
        <w:t>Trust</w:t>
      </w:r>
      <w:r w:rsidRPr="00AA3280">
        <w:rPr>
          <w:rFonts w:ascii="Arial" w:hAnsi="Arial" w:cs="Arial"/>
          <w:szCs w:val="20"/>
        </w:rPr>
        <w:t xml:space="preserve">/ school employee at the hearing. # If you do not attend the hearing a decision may be taken in your absence. </w:t>
      </w:r>
      <w:r w:rsidRPr="00AA3280">
        <w:rPr>
          <w:rFonts w:ascii="Arial" w:hAnsi="Arial"/>
          <w:szCs w:val="20"/>
        </w:rPr>
        <w:t xml:space="preserve">If you intend to call any witnesses to the hearing please inform me of their names at least 5 clear working days before the hearing. </w:t>
      </w:r>
    </w:p>
    <w:p w14:paraId="638E6561" w14:textId="77777777" w:rsidR="00582BF8" w:rsidRPr="00682AF9" w:rsidRDefault="00582BF8" w:rsidP="00582BF8">
      <w:pPr>
        <w:rPr>
          <w:rFonts w:ascii="Arial" w:hAnsi="Arial"/>
          <w:szCs w:val="20"/>
        </w:rPr>
      </w:pPr>
      <w:r w:rsidRPr="00AA3280">
        <w:rPr>
          <w:rFonts w:ascii="Arial" w:hAnsi="Arial"/>
          <w:szCs w:val="20"/>
        </w:rPr>
        <w:t>I enclose a management statement of case which will be presented at the hearing. The procedure for the hearing is outlined in the Disciplinary Procedure which has been provided to you.  If you wish to submit a written statement or other documents regarding your case please forward to me for distribution, at least 5 clear wo</w:t>
      </w:r>
      <w:r w:rsidR="00682AF9">
        <w:rPr>
          <w:rFonts w:ascii="Arial" w:hAnsi="Arial"/>
          <w:szCs w:val="20"/>
        </w:rPr>
        <w:t xml:space="preserve">rking days before the hearing. </w:t>
      </w:r>
    </w:p>
    <w:p w14:paraId="68D4302C" w14:textId="77777777" w:rsidR="00582BF8" w:rsidRPr="00AA3280" w:rsidRDefault="00582BF8" w:rsidP="00582BF8">
      <w:pPr>
        <w:rPr>
          <w:rFonts w:ascii="Arial" w:hAnsi="Arial" w:cs="Arial"/>
          <w:szCs w:val="20"/>
        </w:rPr>
      </w:pPr>
      <w:r w:rsidRPr="00AA3280">
        <w:rPr>
          <w:rFonts w:ascii="Arial" w:hAnsi="Arial" w:cs="Arial"/>
          <w:szCs w:val="20"/>
        </w:rPr>
        <w:t>If any of the allegations are upheld you may be dismissed # with / without noti</w:t>
      </w:r>
      <w:r w:rsidR="00682AF9">
        <w:rPr>
          <w:rFonts w:ascii="Arial" w:hAnsi="Arial" w:cs="Arial"/>
          <w:szCs w:val="20"/>
        </w:rPr>
        <w:t xml:space="preserve">ce from your post at # School. </w:t>
      </w:r>
    </w:p>
    <w:p w14:paraId="2F490471" w14:textId="77777777" w:rsidR="00582BF8" w:rsidRPr="00AA3280" w:rsidRDefault="00582BF8" w:rsidP="00582BF8">
      <w:pPr>
        <w:rPr>
          <w:rFonts w:ascii="Arial" w:hAnsi="Arial" w:cs="Arial"/>
          <w:szCs w:val="20"/>
        </w:rPr>
      </w:pPr>
      <w:r w:rsidRPr="00AA3280">
        <w:rPr>
          <w:rFonts w:ascii="Arial" w:hAnsi="Arial" w:cs="Arial"/>
          <w:szCs w:val="20"/>
        </w:rPr>
        <w:t>#I have sent a copy of this letter to y</w:t>
      </w:r>
      <w:r w:rsidR="00682AF9">
        <w:rPr>
          <w:rFonts w:ascii="Arial" w:hAnsi="Arial" w:cs="Arial"/>
          <w:szCs w:val="20"/>
        </w:rPr>
        <w:t>our trade union representative.</w:t>
      </w:r>
    </w:p>
    <w:p w14:paraId="1F3C3194" w14:textId="77777777" w:rsidR="00582BF8" w:rsidRPr="00AA3280" w:rsidRDefault="00582BF8" w:rsidP="00582BF8">
      <w:pPr>
        <w:rPr>
          <w:rFonts w:ascii="Arial" w:hAnsi="Arial" w:cs="Arial"/>
          <w:szCs w:val="20"/>
        </w:rPr>
      </w:pPr>
      <w:r w:rsidRPr="00AA3280">
        <w:rPr>
          <w:rFonts w:ascii="Arial" w:hAnsi="Arial" w:cs="Arial"/>
          <w:szCs w:val="20"/>
        </w:rPr>
        <w:t>If you have any queries about this matter ple</w:t>
      </w:r>
      <w:r w:rsidR="00682AF9">
        <w:rPr>
          <w:rFonts w:ascii="Arial" w:hAnsi="Arial" w:cs="Arial"/>
          <w:szCs w:val="20"/>
        </w:rPr>
        <w:t xml:space="preserve">ase contact # (HR) on # or me. </w:t>
      </w:r>
    </w:p>
    <w:p w14:paraId="6346BC07" w14:textId="77777777" w:rsidR="00582BF8" w:rsidRPr="00AA3280" w:rsidRDefault="00682AF9" w:rsidP="00582BF8">
      <w:pPr>
        <w:rPr>
          <w:rFonts w:ascii="Arial" w:hAnsi="Arial" w:cs="Arial"/>
          <w:szCs w:val="20"/>
        </w:rPr>
      </w:pPr>
      <w:r>
        <w:rPr>
          <w:rFonts w:ascii="Arial" w:hAnsi="Arial" w:cs="Arial"/>
          <w:szCs w:val="20"/>
        </w:rPr>
        <w:t>Yours sincerely</w:t>
      </w:r>
    </w:p>
    <w:p w14:paraId="2BA83A67" w14:textId="48058813" w:rsidR="00582BF8" w:rsidRDefault="00582BF8" w:rsidP="00582BF8">
      <w:pPr>
        <w:rPr>
          <w:rFonts w:ascii="Arial" w:hAnsi="Arial" w:cs="Arial"/>
          <w:szCs w:val="20"/>
        </w:rPr>
      </w:pPr>
      <w:r w:rsidRPr="00AA3280">
        <w:rPr>
          <w:rFonts w:ascii="Arial" w:hAnsi="Arial" w:cs="Arial"/>
          <w:szCs w:val="20"/>
        </w:rPr>
        <w:t>Headteacher</w:t>
      </w:r>
    </w:p>
    <w:p w14:paraId="17422C6D" w14:textId="77777777" w:rsidR="00291F40" w:rsidRPr="00AA3280" w:rsidRDefault="00291F40" w:rsidP="00582BF8">
      <w:pPr>
        <w:rPr>
          <w:rFonts w:ascii="Arial" w:hAnsi="Arial" w:cs="Arial"/>
          <w:szCs w:val="20"/>
        </w:rPr>
      </w:pPr>
    </w:p>
    <w:p w14:paraId="6FD53D6F" w14:textId="77777777" w:rsidR="00582BF8" w:rsidRDefault="00582BF8" w:rsidP="00582BF8">
      <w:pPr>
        <w:tabs>
          <w:tab w:val="right" w:pos="9000"/>
        </w:tabs>
        <w:rPr>
          <w:rFonts w:ascii="Arial" w:hAnsi="Arial"/>
          <w:szCs w:val="20"/>
        </w:rPr>
      </w:pPr>
    </w:p>
    <w:p w14:paraId="62A2B81E" w14:textId="77777777" w:rsidR="00582BF8" w:rsidRDefault="00582BF8" w:rsidP="00582BF8">
      <w:pPr>
        <w:tabs>
          <w:tab w:val="right" w:pos="9000"/>
        </w:tabs>
        <w:rPr>
          <w:rFonts w:ascii="Arial" w:hAnsi="Arial"/>
          <w:szCs w:val="20"/>
        </w:rPr>
      </w:pPr>
    </w:p>
    <w:p w14:paraId="177E4D37" w14:textId="77777777" w:rsidR="00682AF9" w:rsidRPr="00083423" w:rsidRDefault="00582BF8" w:rsidP="00682AF9">
      <w:pPr>
        <w:pStyle w:val="Heading1"/>
        <w:rPr>
          <w:color w:val="0070C0"/>
        </w:rPr>
      </w:pPr>
      <w:r w:rsidRPr="00043F24">
        <w:rPr>
          <w:iCs/>
          <w:sz w:val="36"/>
        </w:rPr>
        <w:t xml:space="preserve"> </w:t>
      </w:r>
      <w:bookmarkStart w:id="25" w:name="_Toc101022866"/>
      <w:r w:rsidR="00682AF9">
        <w:rPr>
          <w:color w:val="0070C0"/>
        </w:rPr>
        <w:t>APPENDIX 3.6</w:t>
      </w:r>
      <w:r w:rsidR="00682AF9" w:rsidRPr="00083423">
        <w:rPr>
          <w:color w:val="0070C0"/>
        </w:rPr>
        <w:t xml:space="preserve"> </w:t>
      </w:r>
      <w:r w:rsidR="00682AF9">
        <w:rPr>
          <w:color w:val="0070C0"/>
        </w:rPr>
        <w:t>Notice of Appeal Hearing</w:t>
      </w:r>
      <w:bookmarkEnd w:id="25"/>
    </w:p>
    <w:p w14:paraId="6364E330" w14:textId="77777777" w:rsidR="00582BF8" w:rsidRDefault="00582BF8" w:rsidP="00582BF8">
      <w:pPr>
        <w:pStyle w:val="Header"/>
        <w:rPr>
          <w:iCs/>
          <w:sz w:val="36"/>
        </w:rPr>
      </w:pPr>
    </w:p>
    <w:p w14:paraId="306C88B9" w14:textId="77777777" w:rsidR="00582BF8" w:rsidRPr="00043F24" w:rsidRDefault="00582BF8" w:rsidP="00582BF8">
      <w:pPr>
        <w:tabs>
          <w:tab w:val="right" w:pos="9000"/>
        </w:tabs>
        <w:rPr>
          <w:rFonts w:ascii="Arial" w:hAnsi="Arial"/>
          <w:szCs w:val="20"/>
        </w:rPr>
      </w:pPr>
      <w:r>
        <w:rPr>
          <w:rFonts w:ascii="Arial" w:hAnsi="Arial"/>
          <w:szCs w:val="20"/>
        </w:rPr>
        <w:t>Date</w:t>
      </w:r>
    </w:p>
    <w:p w14:paraId="4EC5E458" w14:textId="77777777" w:rsidR="00582BF8" w:rsidRPr="00043F24" w:rsidRDefault="00582BF8" w:rsidP="00582BF8">
      <w:pPr>
        <w:tabs>
          <w:tab w:val="right" w:pos="9000"/>
        </w:tabs>
        <w:rPr>
          <w:rFonts w:ascii="Arial" w:hAnsi="Arial"/>
          <w:szCs w:val="20"/>
        </w:rPr>
      </w:pPr>
    </w:p>
    <w:p w14:paraId="18D5D438" w14:textId="77777777" w:rsidR="00582BF8" w:rsidRPr="00043F24" w:rsidRDefault="00582BF8" w:rsidP="00582BF8">
      <w:pPr>
        <w:tabs>
          <w:tab w:val="right" w:pos="9000"/>
        </w:tabs>
        <w:rPr>
          <w:rFonts w:ascii="Arial" w:hAnsi="Arial"/>
          <w:szCs w:val="20"/>
        </w:rPr>
      </w:pPr>
      <w:r w:rsidRPr="00043F24">
        <w:rPr>
          <w:rFonts w:ascii="Arial" w:hAnsi="Arial"/>
          <w:szCs w:val="20"/>
        </w:rPr>
        <w:t>#</w:t>
      </w:r>
    </w:p>
    <w:p w14:paraId="5E3B306C" w14:textId="77777777" w:rsidR="00582BF8" w:rsidRPr="00043F24" w:rsidRDefault="00582BF8" w:rsidP="00582BF8">
      <w:pPr>
        <w:rPr>
          <w:rFonts w:ascii="Arial" w:hAnsi="Arial"/>
          <w:szCs w:val="20"/>
        </w:rPr>
      </w:pPr>
      <w:r w:rsidRPr="00043F24">
        <w:rPr>
          <w:rFonts w:ascii="Arial" w:hAnsi="Arial"/>
          <w:szCs w:val="20"/>
        </w:rPr>
        <w:t>#</w:t>
      </w:r>
    </w:p>
    <w:p w14:paraId="1FBD9566" w14:textId="77777777" w:rsidR="00582BF8" w:rsidRPr="00043F24" w:rsidRDefault="00582BF8" w:rsidP="00582BF8">
      <w:pPr>
        <w:rPr>
          <w:rFonts w:ascii="Arial" w:hAnsi="Arial"/>
          <w:szCs w:val="20"/>
        </w:rPr>
      </w:pPr>
    </w:p>
    <w:p w14:paraId="47192EB0" w14:textId="77777777" w:rsidR="00582BF8" w:rsidRPr="00043F24" w:rsidRDefault="00582BF8" w:rsidP="00582BF8">
      <w:pPr>
        <w:rPr>
          <w:rFonts w:ascii="Arial" w:hAnsi="Arial"/>
          <w:szCs w:val="20"/>
        </w:rPr>
      </w:pPr>
      <w:r w:rsidRPr="00043F24">
        <w:rPr>
          <w:rFonts w:ascii="Arial" w:hAnsi="Arial"/>
          <w:szCs w:val="20"/>
        </w:rPr>
        <w:t>Dear #</w:t>
      </w:r>
    </w:p>
    <w:p w14:paraId="2C20FE77" w14:textId="77777777" w:rsidR="00582BF8" w:rsidRPr="00043F24" w:rsidRDefault="00582BF8" w:rsidP="00582BF8">
      <w:pPr>
        <w:rPr>
          <w:rFonts w:ascii="Arial" w:hAnsi="Arial"/>
          <w:szCs w:val="20"/>
        </w:rPr>
      </w:pPr>
    </w:p>
    <w:p w14:paraId="08CEDD9F" w14:textId="77777777" w:rsidR="00582BF8" w:rsidRPr="00043F24" w:rsidRDefault="00582BF8" w:rsidP="00582BF8">
      <w:pPr>
        <w:rPr>
          <w:rFonts w:ascii="Arial" w:hAnsi="Arial"/>
          <w:b/>
          <w:bCs/>
          <w:szCs w:val="20"/>
        </w:rPr>
      </w:pPr>
      <w:r w:rsidRPr="00043F24">
        <w:rPr>
          <w:rFonts w:ascii="Arial" w:hAnsi="Arial"/>
          <w:b/>
          <w:bCs/>
          <w:szCs w:val="20"/>
        </w:rPr>
        <w:t>NOTICE OF APPEAL HEARING</w:t>
      </w:r>
    </w:p>
    <w:p w14:paraId="0318CDB2" w14:textId="77777777" w:rsidR="00582BF8" w:rsidRPr="00043F24" w:rsidRDefault="00582BF8" w:rsidP="00582BF8">
      <w:pPr>
        <w:rPr>
          <w:rFonts w:ascii="Arial" w:hAnsi="Arial"/>
          <w:b/>
          <w:bCs/>
          <w:szCs w:val="20"/>
        </w:rPr>
      </w:pPr>
    </w:p>
    <w:p w14:paraId="6997CA3A" w14:textId="77777777" w:rsidR="00582BF8" w:rsidRPr="00043F24" w:rsidRDefault="00582BF8" w:rsidP="00582BF8">
      <w:pPr>
        <w:rPr>
          <w:rFonts w:ascii="Arial" w:hAnsi="Arial"/>
          <w:szCs w:val="20"/>
        </w:rPr>
      </w:pPr>
      <w:r w:rsidRPr="00043F24">
        <w:rPr>
          <w:rFonts w:ascii="Arial" w:hAnsi="Arial"/>
          <w:szCs w:val="20"/>
        </w:rPr>
        <w:t xml:space="preserve">I am writing further to your letter of # regarding your appeal against the decision to # issue you with a warning under Level # / dismiss you under # School’s Disciplinary Procedure.  </w:t>
      </w:r>
    </w:p>
    <w:p w14:paraId="7F36057C" w14:textId="77777777" w:rsidR="00582BF8" w:rsidRPr="00043F24" w:rsidRDefault="00582BF8" w:rsidP="00582BF8">
      <w:pPr>
        <w:rPr>
          <w:rFonts w:ascii="Arial" w:hAnsi="Arial"/>
          <w:szCs w:val="20"/>
        </w:rPr>
      </w:pPr>
    </w:p>
    <w:p w14:paraId="567D64E6" w14:textId="77777777" w:rsidR="00582BF8" w:rsidRPr="00043F24" w:rsidRDefault="00582BF8" w:rsidP="00582BF8">
      <w:pPr>
        <w:rPr>
          <w:rFonts w:ascii="Arial" w:hAnsi="Arial"/>
          <w:szCs w:val="20"/>
        </w:rPr>
      </w:pPr>
      <w:r w:rsidRPr="00043F24">
        <w:rPr>
          <w:rFonts w:ascii="Arial" w:hAnsi="Arial"/>
          <w:szCs w:val="20"/>
        </w:rPr>
        <w:t xml:space="preserve">The appeal hearing will take place on # at # at # </w:t>
      </w:r>
    </w:p>
    <w:p w14:paraId="2394B954" w14:textId="77777777" w:rsidR="00582BF8" w:rsidRPr="00043F24" w:rsidRDefault="00582BF8" w:rsidP="00582BF8">
      <w:pPr>
        <w:rPr>
          <w:rFonts w:ascii="Arial" w:hAnsi="Arial"/>
          <w:szCs w:val="20"/>
        </w:rPr>
      </w:pPr>
    </w:p>
    <w:p w14:paraId="1B9682F7" w14:textId="77777777" w:rsidR="00582BF8" w:rsidRPr="00043F24" w:rsidRDefault="00582BF8" w:rsidP="00582BF8">
      <w:pPr>
        <w:rPr>
          <w:rFonts w:ascii="Arial" w:hAnsi="Arial" w:cs="Arial"/>
          <w:szCs w:val="20"/>
        </w:rPr>
      </w:pPr>
      <w:r w:rsidRPr="00043F24">
        <w:rPr>
          <w:rFonts w:ascii="Arial" w:hAnsi="Arial"/>
          <w:szCs w:val="20"/>
        </w:rPr>
        <w:t xml:space="preserve"># You have the right of representation by a Trade Union Representative or other </w:t>
      </w:r>
      <w:r w:rsidR="00682AF9">
        <w:rPr>
          <w:rFonts w:ascii="Arial" w:hAnsi="Arial"/>
          <w:szCs w:val="20"/>
        </w:rPr>
        <w:t>Trust</w:t>
      </w:r>
      <w:r w:rsidRPr="00043F24">
        <w:rPr>
          <w:rFonts w:ascii="Arial" w:hAnsi="Arial"/>
          <w:szCs w:val="20"/>
        </w:rPr>
        <w:t xml:space="preserve">/school employee at the hearing. If you intend to call any witnesses to the appeal hearing please inform me of their names at least 5 clear working days before the appeal hearing. </w:t>
      </w:r>
    </w:p>
    <w:p w14:paraId="782B0117" w14:textId="77777777" w:rsidR="00582BF8" w:rsidRPr="00043F24" w:rsidRDefault="00582BF8" w:rsidP="00582BF8">
      <w:pPr>
        <w:rPr>
          <w:rFonts w:ascii="Arial" w:hAnsi="Arial"/>
          <w:szCs w:val="20"/>
        </w:rPr>
      </w:pPr>
    </w:p>
    <w:p w14:paraId="24D5B483" w14:textId="223BCB7F" w:rsidR="00582BF8" w:rsidRPr="00043F24" w:rsidRDefault="00582BF8" w:rsidP="00582BF8">
      <w:pPr>
        <w:ind w:right="-687"/>
        <w:rPr>
          <w:rFonts w:ascii="Arial" w:hAnsi="Arial" w:cs="Arial"/>
          <w:szCs w:val="20"/>
        </w:rPr>
      </w:pPr>
      <w:r w:rsidRPr="00043F24">
        <w:rPr>
          <w:rFonts w:ascii="Arial" w:hAnsi="Arial"/>
          <w:szCs w:val="20"/>
        </w:rPr>
        <w:t xml:space="preserve">The Headteacher/Panel of </w:t>
      </w:r>
      <w:r w:rsidR="00291F40">
        <w:rPr>
          <w:rFonts w:ascii="Arial" w:hAnsi="Arial"/>
          <w:szCs w:val="20"/>
        </w:rPr>
        <w:t>Senior Trust Leaders</w:t>
      </w:r>
      <w:r w:rsidRPr="00043F24">
        <w:rPr>
          <w:rFonts w:ascii="Arial" w:hAnsi="Arial"/>
          <w:szCs w:val="20"/>
        </w:rPr>
        <w:t xml:space="preserve"> will hear the Appeal, advised by #,   The management case will be presented by the Headteacher/Manager, advised by #</w:t>
      </w:r>
      <w:proofErr w:type="gramStart"/>
      <w:r w:rsidRPr="00043F24">
        <w:rPr>
          <w:rFonts w:ascii="Arial" w:hAnsi="Arial"/>
          <w:szCs w:val="20"/>
        </w:rPr>
        <w:t xml:space="preserve">, </w:t>
      </w:r>
      <w:r w:rsidRPr="00043F24">
        <w:rPr>
          <w:rFonts w:ascii="Arial" w:hAnsi="Arial" w:cs="Arial"/>
          <w:szCs w:val="20"/>
        </w:rPr>
        <w:t xml:space="preserve"> #</w:t>
      </w:r>
      <w:proofErr w:type="gramEnd"/>
      <w:r w:rsidRPr="00043F24">
        <w:rPr>
          <w:rFonts w:ascii="Arial" w:hAnsi="Arial" w:cs="Arial"/>
          <w:szCs w:val="20"/>
        </w:rPr>
        <w:t xml:space="preserve"> The following witnesses will be called by the management side: ###. </w:t>
      </w:r>
    </w:p>
    <w:p w14:paraId="357AC175" w14:textId="77777777" w:rsidR="00582BF8" w:rsidRPr="00043F24" w:rsidRDefault="00582BF8" w:rsidP="00582BF8">
      <w:pPr>
        <w:rPr>
          <w:rFonts w:ascii="Arial" w:hAnsi="Arial"/>
          <w:szCs w:val="20"/>
        </w:rPr>
      </w:pPr>
    </w:p>
    <w:p w14:paraId="415C845D" w14:textId="594ED51B" w:rsidR="00582BF8" w:rsidRPr="00043F24" w:rsidRDefault="00582BF8" w:rsidP="00582BF8">
      <w:pPr>
        <w:rPr>
          <w:rFonts w:ascii="Arial" w:hAnsi="Arial"/>
          <w:szCs w:val="20"/>
        </w:rPr>
      </w:pPr>
      <w:r w:rsidRPr="00043F24">
        <w:rPr>
          <w:rFonts w:ascii="Arial" w:hAnsi="Arial"/>
          <w:szCs w:val="20"/>
        </w:rPr>
        <w:t>The procedure for the appeal is outlined in the Disciplinary Procedure, which you have already been provided with. Documents submitted for the original hearing will be forwarded to the</w:t>
      </w:r>
      <w:r w:rsidR="00291F40">
        <w:rPr>
          <w:rFonts w:ascii="Arial" w:hAnsi="Arial"/>
          <w:szCs w:val="20"/>
        </w:rPr>
        <w:t xml:space="preserve"> </w:t>
      </w:r>
      <w:r w:rsidRPr="00043F24">
        <w:rPr>
          <w:rFonts w:ascii="Arial" w:hAnsi="Arial"/>
          <w:szCs w:val="20"/>
        </w:rPr>
        <w:t>Panel</w:t>
      </w:r>
      <w:r w:rsidR="00291F40">
        <w:rPr>
          <w:rFonts w:ascii="Arial" w:hAnsi="Arial"/>
          <w:szCs w:val="20"/>
        </w:rPr>
        <w:t xml:space="preserve"> </w:t>
      </w:r>
      <w:r w:rsidRPr="00043F24">
        <w:rPr>
          <w:rFonts w:ascii="Arial" w:hAnsi="Arial"/>
          <w:szCs w:val="20"/>
        </w:rPr>
        <w:t>considering the appea</w:t>
      </w:r>
      <w:r w:rsidR="00291F40">
        <w:rPr>
          <w:rFonts w:ascii="Arial" w:hAnsi="Arial"/>
          <w:szCs w:val="20"/>
        </w:rPr>
        <w:t>l.</w:t>
      </w:r>
    </w:p>
    <w:p w14:paraId="154EBBFB" w14:textId="77777777" w:rsidR="00582BF8" w:rsidRPr="00043F24" w:rsidRDefault="00582BF8" w:rsidP="00582BF8">
      <w:pPr>
        <w:ind w:right="-507"/>
        <w:rPr>
          <w:rFonts w:ascii="Arial" w:hAnsi="Arial" w:cs="Arial"/>
          <w:szCs w:val="20"/>
        </w:rPr>
      </w:pPr>
    </w:p>
    <w:p w14:paraId="088E37A5" w14:textId="77777777" w:rsidR="00582BF8" w:rsidRPr="00682AF9" w:rsidRDefault="00582BF8" w:rsidP="00682AF9">
      <w:pPr>
        <w:ind w:right="-507"/>
        <w:rPr>
          <w:rFonts w:ascii="Arial" w:hAnsi="Arial" w:cs="Arial"/>
          <w:szCs w:val="20"/>
        </w:rPr>
      </w:pPr>
      <w:r w:rsidRPr="00043F24">
        <w:rPr>
          <w:rFonts w:ascii="Arial" w:hAnsi="Arial" w:cs="Arial"/>
          <w:szCs w:val="20"/>
        </w:rPr>
        <w:t># (If dismissal) If you have any new evidence please forward this to me to circulate at least 5 clear working da</w:t>
      </w:r>
      <w:r w:rsidR="00682AF9">
        <w:rPr>
          <w:rFonts w:ascii="Arial" w:hAnsi="Arial" w:cs="Arial"/>
          <w:szCs w:val="20"/>
        </w:rPr>
        <w:t xml:space="preserve">ys before the appeal hearing.  </w:t>
      </w:r>
    </w:p>
    <w:p w14:paraId="52F975E7" w14:textId="77777777" w:rsidR="00582BF8" w:rsidRPr="00682AF9" w:rsidRDefault="00582BF8" w:rsidP="00582BF8">
      <w:pPr>
        <w:rPr>
          <w:rFonts w:ascii="Arial" w:hAnsi="Arial" w:cs="Arial"/>
          <w:szCs w:val="20"/>
        </w:rPr>
      </w:pPr>
      <w:r w:rsidRPr="00043F24">
        <w:rPr>
          <w:rFonts w:ascii="Arial" w:hAnsi="Arial" w:cs="Arial"/>
          <w:szCs w:val="20"/>
        </w:rPr>
        <w:t>If you have any queries about this matter ple</w:t>
      </w:r>
      <w:r w:rsidR="00682AF9">
        <w:rPr>
          <w:rFonts w:ascii="Arial" w:hAnsi="Arial" w:cs="Arial"/>
          <w:szCs w:val="20"/>
        </w:rPr>
        <w:t xml:space="preserve">ase contact # (HR) on # or me. </w:t>
      </w:r>
    </w:p>
    <w:p w14:paraId="472D0B44" w14:textId="77777777" w:rsidR="00582BF8" w:rsidRPr="00043F24" w:rsidRDefault="00682AF9" w:rsidP="00582BF8">
      <w:pPr>
        <w:rPr>
          <w:rFonts w:ascii="Arial" w:hAnsi="Arial"/>
          <w:szCs w:val="20"/>
        </w:rPr>
      </w:pPr>
      <w:r>
        <w:rPr>
          <w:rFonts w:ascii="Arial" w:hAnsi="Arial"/>
          <w:szCs w:val="20"/>
        </w:rPr>
        <w:t>Yours sincerely</w:t>
      </w:r>
    </w:p>
    <w:p w14:paraId="344021EA" w14:textId="77777777" w:rsidR="00291F40" w:rsidRDefault="00291F40" w:rsidP="00582BF8">
      <w:pPr>
        <w:rPr>
          <w:rFonts w:ascii="Arial" w:hAnsi="Arial"/>
          <w:szCs w:val="20"/>
        </w:rPr>
      </w:pPr>
    </w:p>
    <w:p w14:paraId="1239CD59" w14:textId="77777777" w:rsidR="00291F40" w:rsidRDefault="00291F40" w:rsidP="00582BF8">
      <w:pPr>
        <w:rPr>
          <w:rFonts w:ascii="Arial" w:hAnsi="Arial"/>
          <w:szCs w:val="20"/>
        </w:rPr>
      </w:pPr>
    </w:p>
    <w:p w14:paraId="2AED0979" w14:textId="77777777" w:rsidR="00582BF8" w:rsidRPr="00043F24" w:rsidRDefault="00582BF8" w:rsidP="00582BF8">
      <w:pPr>
        <w:rPr>
          <w:rFonts w:ascii="Arial" w:hAnsi="Arial"/>
          <w:szCs w:val="20"/>
        </w:rPr>
      </w:pPr>
      <w:r w:rsidRPr="00043F24">
        <w:rPr>
          <w:rFonts w:ascii="Arial" w:hAnsi="Arial"/>
          <w:szCs w:val="20"/>
        </w:rPr>
        <w:t>cc</w:t>
      </w:r>
      <w:r w:rsidRPr="00043F24">
        <w:rPr>
          <w:rFonts w:ascii="Arial" w:hAnsi="Arial"/>
          <w:szCs w:val="20"/>
        </w:rPr>
        <w:tab/>
        <w:t xml:space="preserve">Headteacher </w:t>
      </w:r>
    </w:p>
    <w:p w14:paraId="62913F39" w14:textId="77777777" w:rsidR="00582BF8" w:rsidRPr="00043F24" w:rsidRDefault="00582BF8" w:rsidP="00582BF8">
      <w:pPr>
        <w:rPr>
          <w:rFonts w:ascii="Arial" w:hAnsi="Arial"/>
          <w:szCs w:val="20"/>
        </w:rPr>
      </w:pPr>
      <w:r w:rsidRPr="00043F24">
        <w:rPr>
          <w:rFonts w:ascii="Arial" w:hAnsi="Arial"/>
          <w:szCs w:val="20"/>
        </w:rPr>
        <w:tab/>
        <w:t xml:space="preserve">HR </w:t>
      </w:r>
    </w:p>
    <w:p w14:paraId="7933467E" w14:textId="77777777" w:rsidR="00582BF8" w:rsidRDefault="00582BF8" w:rsidP="00582BF8">
      <w:pPr>
        <w:pStyle w:val="Header"/>
        <w:rPr>
          <w:iCs/>
          <w:sz w:val="36"/>
        </w:rPr>
      </w:pPr>
    </w:p>
    <w:p w14:paraId="3F245958" w14:textId="77777777" w:rsidR="00682AF9" w:rsidRPr="00083423" w:rsidRDefault="00682AF9" w:rsidP="00682AF9">
      <w:pPr>
        <w:pStyle w:val="Heading1"/>
        <w:rPr>
          <w:color w:val="0070C0"/>
        </w:rPr>
      </w:pPr>
      <w:bookmarkStart w:id="26" w:name="_Toc101022867"/>
      <w:r>
        <w:rPr>
          <w:color w:val="0070C0"/>
        </w:rPr>
        <w:t>APPENDIX 3.7</w:t>
      </w:r>
      <w:r w:rsidRPr="00083423">
        <w:rPr>
          <w:color w:val="0070C0"/>
        </w:rPr>
        <w:t xml:space="preserve"> </w:t>
      </w:r>
      <w:r>
        <w:rPr>
          <w:color w:val="0070C0"/>
        </w:rPr>
        <w:t>Suspension letter</w:t>
      </w:r>
      <w:bookmarkEnd w:id="26"/>
    </w:p>
    <w:p w14:paraId="70844B53" w14:textId="77777777" w:rsidR="00582BF8" w:rsidRDefault="00582BF8" w:rsidP="00582BF8">
      <w:pPr>
        <w:pStyle w:val="Header"/>
        <w:rPr>
          <w:iCs/>
          <w:sz w:val="36"/>
        </w:rPr>
      </w:pPr>
    </w:p>
    <w:p w14:paraId="1E4A9E80" w14:textId="77777777" w:rsidR="00582BF8" w:rsidRDefault="00582BF8" w:rsidP="00582BF8">
      <w:pPr>
        <w:pStyle w:val="Header"/>
        <w:rPr>
          <w:iCs/>
          <w:sz w:val="36"/>
        </w:rPr>
      </w:pPr>
    </w:p>
    <w:p w14:paraId="2FAF44FB" w14:textId="77777777" w:rsidR="00582BF8" w:rsidRPr="00043F24" w:rsidRDefault="00582BF8" w:rsidP="00582BF8">
      <w:pPr>
        <w:ind w:left="142"/>
        <w:rPr>
          <w:rFonts w:ascii="Arial" w:hAnsi="Arial"/>
          <w:szCs w:val="20"/>
        </w:rPr>
      </w:pPr>
      <w:r w:rsidRPr="00043F24">
        <w:rPr>
          <w:rFonts w:ascii="Arial" w:hAnsi="Arial"/>
          <w:szCs w:val="20"/>
        </w:rPr>
        <w:t>Dear #</w:t>
      </w:r>
    </w:p>
    <w:p w14:paraId="71F618AA" w14:textId="77777777" w:rsidR="00582BF8" w:rsidRPr="00043F24" w:rsidRDefault="00582BF8" w:rsidP="00582BF8">
      <w:pPr>
        <w:tabs>
          <w:tab w:val="left" w:pos="4608"/>
        </w:tabs>
        <w:ind w:left="142"/>
        <w:rPr>
          <w:rFonts w:ascii="Arial" w:hAnsi="Arial"/>
          <w:szCs w:val="20"/>
        </w:rPr>
      </w:pPr>
    </w:p>
    <w:p w14:paraId="091D168A" w14:textId="77777777" w:rsidR="00582BF8" w:rsidRPr="00043F24" w:rsidRDefault="00582BF8" w:rsidP="00582BF8">
      <w:pPr>
        <w:keepNext/>
        <w:tabs>
          <w:tab w:val="left" w:pos="4608"/>
        </w:tabs>
        <w:ind w:left="142"/>
        <w:outlineLvl w:val="3"/>
        <w:rPr>
          <w:rFonts w:ascii="Arial" w:hAnsi="Arial"/>
          <w:b/>
          <w:bCs/>
          <w:szCs w:val="20"/>
        </w:rPr>
      </w:pPr>
      <w:r w:rsidRPr="00043F24">
        <w:rPr>
          <w:rFonts w:ascii="Arial" w:hAnsi="Arial"/>
          <w:b/>
          <w:bCs/>
          <w:szCs w:val="20"/>
        </w:rPr>
        <w:t>SUSPENSION FROM DUTY</w:t>
      </w:r>
    </w:p>
    <w:p w14:paraId="3BF66B73" w14:textId="77777777" w:rsidR="00582BF8" w:rsidRPr="00043F24" w:rsidRDefault="00582BF8" w:rsidP="00582BF8">
      <w:pPr>
        <w:tabs>
          <w:tab w:val="left" w:pos="4608"/>
        </w:tabs>
        <w:ind w:left="142"/>
        <w:rPr>
          <w:rFonts w:ascii="Arial" w:hAnsi="Arial"/>
          <w:szCs w:val="20"/>
        </w:rPr>
      </w:pPr>
    </w:p>
    <w:p w14:paraId="7784E0E8" w14:textId="77777777" w:rsidR="00582BF8" w:rsidRPr="00043F24" w:rsidRDefault="00582BF8" w:rsidP="00682AF9">
      <w:pPr>
        <w:tabs>
          <w:tab w:val="left" w:pos="4608"/>
        </w:tabs>
        <w:ind w:left="142"/>
        <w:rPr>
          <w:rFonts w:ascii="Arial" w:hAnsi="Arial"/>
          <w:szCs w:val="20"/>
        </w:rPr>
      </w:pPr>
      <w:r w:rsidRPr="00043F24">
        <w:rPr>
          <w:rFonts w:ascii="Arial" w:hAnsi="Arial"/>
          <w:szCs w:val="20"/>
        </w:rPr>
        <w:t xml:space="preserve">I write further to our meeting held on #. I chaired the meeting and was supported by </w:t>
      </w:r>
      <w:proofErr w:type="gramStart"/>
      <w:r w:rsidRPr="00043F24">
        <w:rPr>
          <w:rFonts w:ascii="Arial" w:hAnsi="Arial"/>
          <w:szCs w:val="20"/>
        </w:rPr>
        <w:t>#  .</w:t>
      </w:r>
      <w:proofErr w:type="gramEnd"/>
      <w:r w:rsidRPr="00043F24">
        <w:rPr>
          <w:rFonts w:ascii="Arial" w:hAnsi="Arial"/>
          <w:szCs w:val="20"/>
        </w:rPr>
        <w:t xml:space="preserve"> You were also present and were supp</w:t>
      </w:r>
      <w:r w:rsidR="00682AF9">
        <w:rPr>
          <w:rFonts w:ascii="Arial" w:hAnsi="Arial"/>
          <w:szCs w:val="20"/>
        </w:rPr>
        <w:t>orted by # from the #.</w:t>
      </w:r>
    </w:p>
    <w:p w14:paraId="3FB52515" w14:textId="77777777" w:rsidR="00582BF8" w:rsidRPr="00043F24" w:rsidRDefault="00582BF8" w:rsidP="00682AF9">
      <w:pPr>
        <w:tabs>
          <w:tab w:val="left" w:pos="4608"/>
        </w:tabs>
        <w:ind w:left="142"/>
        <w:rPr>
          <w:rFonts w:ascii="Arial" w:hAnsi="Arial"/>
          <w:szCs w:val="20"/>
        </w:rPr>
      </w:pPr>
      <w:r w:rsidRPr="00043F24">
        <w:rPr>
          <w:rFonts w:ascii="Arial" w:hAnsi="Arial"/>
          <w:szCs w:val="20"/>
        </w:rPr>
        <w:t xml:space="preserve">I write to confirm that you are suspended from duty from </w:t>
      </w:r>
      <w:proofErr w:type="gramStart"/>
      <w:r w:rsidRPr="00043F24">
        <w:rPr>
          <w:rFonts w:ascii="Arial" w:hAnsi="Arial"/>
          <w:szCs w:val="20"/>
        </w:rPr>
        <w:t>#  for</w:t>
      </w:r>
      <w:proofErr w:type="gramEnd"/>
      <w:r w:rsidRPr="00043F24">
        <w:rPr>
          <w:rFonts w:ascii="Arial" w:hAnsi="Arial"/>
          <w:szCs w:val="20"/>
        </w:rPr>
        <w:t xml:space="preserve"> a period of ten working days until #</w:t>
      </w:r>
      <w:r w:rsidR="00682AF9">
        <w:rPr>
          <w:rFonts w:ascii="Arial" w:hAnsi="Arial"/>
          <w:szCs w:val="20"/>
        </w:rPr>
        <w:t xml:space="preserve"> in the first instance.  </w:t>
      </w:r>
    </w:p>
    <w:p w14:paraId="235C79C3" w14:textId="77777777" w:rsidR="00582BF8" w:rsidRPr="00043F24" w:rsidRDefault="00582BF8" w:rsidP="00682AF9">
      <w:pPr>
        <w:tabs>
          <w:tab w:val="left" w:pos="4608"/>
        </w:tabs>
        <w:ind w:left="142"/>
        <w:rPr>
          <w:rFonts w:ascii="Arial" w:hAnsi="Arial"/>
          <w:szCs w:val="20"/>
        </w:rPr>
      </w:pPr>
      <w:r w:rsidRPr="00043F24">
        <w:rPr>
          <w:rFonts w:ascii="Arial" w:hAnsi="Arial"/>
          <w:szCs w:val="20"/>
        </w:rPr>
        <w:t>The suspension is in accordance with the provisions of the # School’s Disciplinary procedure.  The reason for the suspension is to enable an investigation to take place into allegations of gross misconduct and / or a breach of tr</w:t>
      </w:r>
      <w:r w:rsidR="00682AF9">
        <w:rPr>
          <w:rFonts w:ascii="Arial" w:hAnsi="Arial"/>
          <w:szCs w:val="20"/>
        </w:rPr>
        <w:t xml:space="preserve">ust and confidence. </w:t>
      </w:r>
    </w:p>
    <w:p w14:paraId="2DB7ED3B" w14:textId="77777777" w:rsidR="00582BF8" w:rsidRPr="00043F24" w:rsidRDefault="00582BF8" w:rsidP="00682AF9">
      <w:pPr>
        <w:tabs>
          <w:tab w:val="left" w:pos="4608"/>
        </w:tabs>
        <w:ind w:left="142"/>
        <w:rPr>
          <w:rFonts w:ascii="Arial" w:hAnsi="Arial"/>
          <w:szCs w:val="20"/>
        </w:rPr>
      </w:pPr>
      <w:r w:rsidRPr="00043F24">
        <w:rPr>
          <w:rFonts w:ascii="Arial" w:hAnsi="Arial"/>
          <w:szCs w:val="20"/>
        </w:rPr>
        <w:t>Suspension is to enable a full investigation to be conducted.  The suspension will be kept to the minimum time possible.  If it is necessary for the suspension to exceed ten working days yo</w:t>
      </w:r>
      <w:r w:rsidR="00682AF9">
        <w:rPr>
          <w:rFonts w:ascii="Arial" w:hAnsi="Arial"/>
          <w:szCs w:val="20"/>
        </w:rPr>
        <w:t>u will be informed accordingly.</w:t>
      </w:r>
    </w:p>
    <w:p w14:paraId="0414BD8A" w14:textId="77777777" w:rsidR="00582BF8" w:rsidRPr="00043F24" w:rsidRDefault="00582BF8" w:rsidP="00582BF8">
      <w:pPr>
        <w:tabs>
          <w:tab w:val="left" w:pos="4608"/>
        </w:tabs>
        <w:ind w:left="-284"/>
        <w:rPr>
          <w:rFonts w:ascii="Arial" w:hAnsi="Arial"/>
          <w:szCs w:val="20"/>
        </w:rPr>
      </w:pPr>
      <w:r w:rsidRPr="00043F24">
        <w:rPr>
          <w:rFonts w:ascii="Arial" w:hAnsi="Arial"/>
          <w:szCs w:val="20"/>
        </w:rPr>
        <w:t xml:space="preserve">      The conditions of the suspension are that you:</w:t>
      </w:r>
    </w:p>
    <w:p w14:paraId="2AB80717" w14:textId="77777777" w:rsidR="00582BF8" w:rsidRPr="00043F24" w:rsidRDefault="00582BF8" w:rsidP="00682AF9">
      <w:pPr>
        <w:tabs>
          <w:tab w:val="left" w:pos="4608"/>
        </w:tabs>
        <w:rPr>
          <w:rFonts w:ascii="Arial" w:hAnsi="Arial"/>
          <w:szCs w:val="20"/>
        </w:rPr>
      </w:pPr>
    </w:p>
    <w:p w14:paraId="70F4BA6B" w14:textId="77777777" w:rsidR="00582BF8" w:rsidRPr="00043F24" w:rsidRDefault="00582BF8" w:rsidP="00582BF8">
      <w:pPr>
        <w:numPr>
          <w:ilvl w:val="0"/>
          <w:numId w:val="35"/>
        </w:numPr>
        <w:tabs>
          <w:tab w:val="left" w:pos="4608"/>
        </w:tabs>
        <w:spacing w:after="0" w:line="240" w:lineRule="auto"/>
        <w:ind w:left="1134" w:hanging="708"/>
        <w:rPr>
          <w:rFonts w:ascii="Arial" w:hAnsi="Arial"/>
          <w:szCs w:val="20"/>
        </w:rPr>
      </w:pPr>
      <w:r w:rsidRPr="00043F24">
        <w:rPr>
          <w:rFonts w:ascii="Arial" w:hAnsi="Arial"/>
          <w:szCs w:val="20"/>
        </w:rPr>
        <w:t>Will receive full pay for the period of suspension</w:t>
      </w:r>
    </w:p>
    <w:p w14:paraId="77A09C7E" w14:textId="77777777" w:rsidR="00582BF8" w:rsidRPr="00043F24" w:rsidRDefault="00582BF8" w:rsidP="00582BF8">
      <w:pPr>
        <w:numPr>
          <w:ilvl w:val="0"/>
          <w:numId w:val="35"/>
        </w:numPr>
        <w:tabs>
          <w:tab w:val="left" w:pos="4608"/>
        </w:tabs>
        <w:spacing w:after="0" w:line="240" w:lineRule="auto"/>
        <w:ind w:left="1134" w:hanging="708"/>
        <w:rPr>
          <w:rFonts w:ascii="Arial" w:hAnsi="Arial"/>
          <w:szCs w:val="20"/>
        </w:rPr>
      </w:pPr>
      <w:r w:rsidRPr="00043F24">
        <w:rPr>
          <w:rFonts w:ascii="Arial" w:hAnsi="Arial"/>
          <w:szCs w:val="20"/>
        </w:rPr>
        <w:t xml:space="preserve">Should not enter school premises </w:t>
      </w:r>
    </w:p>
    <w:p w14:paraId="67A09744" w14:textId="77777777" w:rsidR="00582BF8" w:rsidRPr="00043F24" w:rsidRDefault="00582BF8" w:rsidP="00582BF8">
      <w:pPr>
        <w:numPr>
          <w:ilvl w:val="0"/>
          <w:numId w:val="35"/>
        </w:numPr>
        <w:tabs>
          <w:tab w:val="left" w:pos="4608"/>
        </w:tabs>
        <w:spacing w:after="0" w:line="240" w:lineRule="auto"/>
        <w:ind w:left="1134" w:hanging="708"/>
        <w:rPr>
          <w:rFonts w:ascii="Arial" w:hAnsi="Arial"/>
          <w:szCs w:val="20"/>
        </w:rPr>
      </w:pPr>
      <w:r w:rsidRPr="00043F24">
        <w:rPr>
          <w:rFonts w:ascii="Arial" w:hAnsi="Arial"/>
          <w:szCs w:val="20"/>
        </w:rPr>
        <w:t>Must not discuss the case with colleagues</w:t>
      </w:r>
    </w:p>
    <w:p w14:paraId="16D7F189" w14:textId="2525D705" w:rsidR="00582BF8" w:rsidRPr="00043F24" w:rsidRDefault="00582BF8" w:rsidP="00582BF8">
      <w:pPr>
        <w:numPr>
          <w:ilvl w:val="0"/>
          <w:numId w:val="35"/>
        </w:numPr>
        <w:tabs>
          <w:tab w:val="left" w:pos="4608"/>
        </w:tabs>
        <w:spacing w:after="0" w:line="240" w:lineRule="auto"/>
        <w:ind w:left="1134" w:hanging="708"/>
        <w:rPr>
          <w:rFonts w:ascii="Arial" w:hAnsi="Arial"/>
          <w:szCs w:val="20"/>
        </w:rPr>
      </w:pPr>
      <w:r w:rsidRPr="00043F24">
        <w:rPr>
          <w:rFonts w:ascii="Arial" w:hAnsi="Arial"/>
          <w:szCs w:val="20"/>
        </w:rPr>
        <w:t xml:space="preserve">Must not make contact with anyone from the school, including parents and </w:t>
      </w:r>
      <w:r w:rsidR="003404E6">
        <w:rPr>
          <w:rFonts w:ascii="Arial" w:hAnsi="Arial"/>
          <w:szCs w:val="20"/>
        </w:rPr>
        <w:t>Local School Board Members</w:t>
      </w:r>
      <w:r w:rsidRPr="00043F24">
        <w:rPr>
          <w:rFonts w:ascii="Arial" w:hAnsi="Arial"/>
          <w:szCs w:val="20"/>
        </w:rPr>
        <w:t xml:space="preserve"> colleagues and children</w:t>
      </w:r>
    </w:p>
    <w:p w14:paraId="7559C279" w14:textId="77777777" w:rsidR="00582BF8" w:rsidRPr="00043F24" w:rsidRDefault="00582BF8" w:rsidP="00582BF8">
      <w:pPr>
        <w:numPr>
          <w:ilvl w:val="0"/>
          <w:numId w:val="35"/>
        </w:numPr>
        <w:tabs>
          <w:tab w:val="left" w:pos="4608"/>
        </w:tabs>
        <w:spacing w:after="0" w:line="240" w:lineRule="auto"/>
        <w:ind w:left="1134" w:hanging="708"/>
        <w:rPr>
          <w:rFonts w:ascii="Arial" w:hAnsi="Arial"/>
          <w:szCs w:val="20"/>
        </w:rPr>
      </w:pPr>
      <w:r w:rsidRPr="00043F24">
        <w:rPr>
          <w:rFonts w:ascii="Arial" w:hAnsi="Arial"/>
          <w:szCs w:val="20"/>
        </w:rPr>
        <w:t xml:space="preserve">Return items belonging to the school </w:t>
      </w:r>
    </w:p>
    <w:p w14:paraId="0F869485" w14:textId="77777777" w:rsidR="00582BF8" w:rsidRPr="00043F24" w:rsidRDefault="00582BF8" w:rsidP="00582BF8">
      <w:pPr>
        <w:tabs>
          <w:tab w:val="left" w:pos="4608"/>
        </w:tabs>
        <w:rPr>
          <w:rFonts w:ascii="Arial" w:hAnsi="Arial"/>
          <w:szCs w:val="20"/>
        </w:rPr>
      </w:pPr>
    </w:p>
    <w:p w14:paraId="38FC6FD5" w14:textId="6761B18F" w:rsidR="00582BF8" w:rsidRPr="00043F24" w:rsidRDefault="00582BF8" w:rsidP="00682AF9">
      <w:pPr>
        <w:tabs>
          <w:tab w:val="left" w:pos="4608"/>
        </w:tabs>
        <w:rPr>
          <w:rFonts w:ascii="Arial" w:hAnsi="Arial"/>
          <w:szCs w:val="20"/>
        </w:rPr>
      </w:pPr>
      <w:r w:rsidRPr="00043F24">
        <w:rPr>
          <w:rFonts w:ascii="Arial" w:hAnsi="Arial"/>
          <w:szCs w:val="20"/>
        </w:rPr>
        <w:t xml:space="preserve">You will be required to attend meeting(s) as part of the investigation while you are suspended. You have the right to be accompanied by either a Trade Union representative or </w:t>
      </w:r>
      <w:r w:rsidR="00682AF9">
        <w:rPr>
          <w:rFonts w:ascii="Arial" w:hAnsi="Arial"/>
          <w:szCs w:val="20"/>
        </w:rPr>
        <w:t>Trust</w:t>
      </w:r>
      <w:r w:rsidRPr="00043F24">
        <w:rPr>
          <w:rFonts w:ascii="Arial" w:hAnsi="Arial"/>
          <w:szCs w:val="20"/>
        </w:rPr>
        <w:t xml:space="preserve"> employee. We note that you are were accompanied by # from the # and will therefore include him / her in future correspondence </w:t>
      </w:r>
      <w:r w:rsidR="00682AF9">
        <w:rPr>
          <w:rFonts w:ascii="Arial" w:hAnsi="Arial"/>
          <w:szCs w:val="20"/>
        </w:rPr>
        <w:t xml:space="preserve">unless you indicate otherwise. </w:t>
      </w:r>
    </w:p>
    <w:p w14:paraId="475B1D17" w14:textId="272987FC" w:rsidR="00582BF8" w:rsidRPr="00043F24" w:rsidRDefault="00582BF8" w:rsidP="00682AF9">
      <w:pPr>
        <w:tabs>
          <w:tab w:val="left" w:pos="4608"/>
        </w:tabs>
        <w:ind w:left="142"/>
        <w:rPr>
          <w:rFonts w:ascii="Arial" w:hAnsi="Arial"/>
          <w:szCs w:val="20"/>
        </w:rPr>
      </w:pPr>
      <w:r w:rsidRPr="00043F24">
        <w:rPr>
          <w:rFonts w:ascii="Arial" w:hAnsi="Arial"/>
          <w:szCs w:val="20"/>
        </w:rPr>
        <w:t>On conclusion of the investigation, I will determine if formal disciplinary action will be taken, and if so at what stage of the school’s Disciplinary Procedure.  This may include consideration of dis</w:t>
      </w:r>
      <w:r w:rsidR="00682AF9">
        <w:rPr>
          <w:rFonts w:ascii="Arial" w:hAnsi="Arial"/>
          <w:szCs w:val="20"/>
        </w:rPr>
        <w:t xml:space="preserve">missal by a panel of </w:t>
      </w:r>
      <w:r w:rsidR="00831134">
        <w:rPr>
          <w:rFonts w:ascii="Arial" w:hAnsi="Arial"/>
          <w:szCs w:val="20"/>
        </w:rPr>
        <w:t>Senior Leaders</w:t>
      </w:r>
      <w:r w:rsidR="00682AF9">
        <w:rPr>
          <w:rFonts w:ascii="Arial" w:hAnsi="Arial"/>
          <w:szCs w:val="20"/>
        </w:rPr>
        <w:t>.</w:t>
      </w:r>
    </w:p>
    <w:p w14:paraId="0D77C59D" w14:textId="77777777" w:rsidR="00582BF8" w:rsidRPr="00043F24" w:rsidRDefault="00582BF8" w:rsidP="00682AF9">
      <w:pPr>
        <w:tabs>
          <w:tab w:val="left" w:pos="4608"/>
        </w:tabs>
        <w:ind w:left="142"/>
        <w:rPr>
          <w:rFonts w:ascii="Arial" w:hAnsi="Arial"/>
          <w:szCs w:val="20"/>
        </w:rPr>
      </w:pPr>
      <w:r w:rsidRPr="00043F24">
        <w:rPr>
          <w:rFonts w:ascii="Arial" w:hAnsi="Arial"/>
          <w:szCs w:val="20"/>
        </w:rPr>
        <w:t># I supplied you with / enclose a copy of the S</w:t>
      </w:r>
      <w:r w:rsidR="00682AF9">
        <w:rPr>
          <w:rFonts w:ascii="Arial" w:hAnsi="Arial"/>
          <w:szCs w:val="20"/>
        </w:rPr>
        <w:t>chool’s Disciplinary procedure.</w:t>
      </w:r>
    </w:p>
    <w:p w14:paraId="46E4CBBC" w14:textId="77777777" w:rsidR="00582BF8" w:rsidRPr="00043F24" w:rsidRDefault="00582BF8" w:rsidP="00682AF9">
      <w:pPr>
        <w:tabs>
          <w:tab w:val="left" w:pos="4608"/>
        </w:tabs>
        <w:ind w:left="142"/>
        <w:rPr>
          <w:rFonts w:ascii="Arial" w:hAnsi="Arial"/>
          <w:szCs w:val="20"/>
        </w:rPr>
      </w:pPr>
      <w:r w:rsidRPr="00043F24">
        <w:rPr>
          <w:rFonts w:ascii="Arial" w:hAnsi="Arial"/>
          <w:szCs w:val="20"/>
        </w:rPr>
        <w:t># will liaise with you while you are suspended regarding any school issues that a</w:t>
      </w:r>
      <w:r w:rsidR="00682AF9">
        <w:rPr>
          <w:rFonts w:ascii="Arial" w:hAnsi="Arial"/>
          <w:szCs w:val="20"/>
        </w:rPr>
        <w:t xml:space="preserve">re not related to this matter. </w:t>
      </w:r>
    </w:p>
    <w:p w14:paraId="5268D1DF" w14:textId="77777777" w:rsidR="00582BF8" w:rsidRPr="00043F24" w:rsidRDefault="00582BF8" w:rsidP="00682AF9">
      <w:pPr>
        <w:tabs>
          <w:tab w:val="left" w:pos="4608"/>
        </w:tabs>
        <w:ind w:left="142"/>
        <w:rPr>
          <w:rFonts w:ascii="Arial" w:hAnsi="Arial"/>
          <w:szCs w:val="20"/>
        </w:rPr>
      </w:pPr>
      <w:r w:rsidRPr="00043F24">
        <w:rPr>
          <w:rFonts w:ascii="Arial" w:hAnsi="Arial"/>
          <w:szCs w:val="20"/>
        </w:rPr>
        <w:t xml:space="preserve">If you have any queries regarding this matter please contact either </w:t>
      </w:r>
      <w:bookmarkStart w:id="27" w:name="salutation"/>
      <w:bookmarkEnd w:id="27"/>
      <w:r w:rsidRPr="00043F24">
        <w:rPr>
          <w:rFonts w:ascii="Arial" w:hAnsi="Arial"/>
          <w:szCs w:val="20"/>
        </w:rPr>
        <w:t xml:space="preserve">your representative, myself or # HR on </w:t>
      </w:r>
    </w:p>
    <w:p w14:paraId="1A484B67" w14:textId="77777777" w:rsidR="00582BF8" w:rsidRPr="00043F24" w:rsidRDefault="00582BF8" w:rsidP="00682AF9">
      <w:pPr>
        <w:tabs>
          <w:tab w:val="left" w:pos="4608"/>
        </w:tabs>
        <w:ind w:left="142"/>
        <w:rPr>
          <w:rFonts w:ascii="Arial" w:hAnsi="Arial"/>
          <w:szCs w:val="20"/>
        </w:rPr>
      </w:pPr>
      <w:r w:rsidRPr="00043F24">
        <w:rPr>
          <w:rFonts w:ascii="Arial" w:hAnsi="Arial"/>
          <w:szCs w:val="20"/>
        </w:rPr>
        <w:t>Yours sincerely</w:t>
      </w:r>
      <w:bookmarkStart w:id="28" w:name="graphiclocation"/>
      <w:bookmarkEnd w:id="28"/>
    </w:p>
    <w:p w14:paraId="62817DC4" w14:textId="77777777" w:rsidR="00582BF8" w:rsidRPr="00043F24" w:rsidRDefault="00682AF9" w:rsidP="00682AF9">
      <w:pPr>
        <w:tabs>
          <w:tab w:val="left" w:pos="4608"/>
        </w:tabs>
        <w:ind w:left="142"/>
        <w:rPr>
          <w:rFonts w:ascii="Arial" w:hAnsi="Arial"/>
          <w:szCs w:val="20"/>
        </w:rPr>
      </w:pPr>
      <w:r>
        <w:rPr>
          <w:rFonts w:ascii="Arial" w:hAnsi="Arial"/>
          <w:szCs w:val="20"/>
        </w:rPr>
        <w:t xml:space="preserve"> Headteacher</w:t>
      </w:r>
    </w:p>
    <w:p w14:paraId="1CC2AFC2" w14:textId="77777777" w:rsidR="00582BF8" w:rsidRPr="00043F24" w:rsidRDefault="00582BF8" w:rsidP="00582BF8">
      <w:pPr>
        <w:tabs>
          <w:tab w:val="left" w:pos="567"/>
        </w:tabs>
        <w:ind w:left="142"/>
        <w:rPr>
          <w:rFonts w:ascii="Arial" w:hAnsi="Arial"/>
          <w:szCs w:val="20"/>
        </w:rPr>
      </w:pPr>
      <w:r w:rsidRPr="00043F24">
        <w:rPr>
          <w:rFonts w:ascii="Arial" w:hAnsi="Arial"/>
          <w:szCs w:val="20"/>
        </w:rPr>
        <w:t>cc</w:t>
      </w:r>
      <w:r w:rsidRPr="00043F24">
        <w:rPr>
          <w:rFonts w:ascii="Arial" w:hAnsi="Arial"/>
          <w:szCs w:val="20"/>
        </w:rPr>
        <w:tab/>
        <w:t>Trade Union Rep</w:t>
      </w:r>
    </w:p>
    <w:p w14:paraId="299977E6" w14:textId="132F36EF" w:rsidR="00582BF8" w:rsidRPr="00831134" w:rsidRDefault="00582BF8" w:rsidP="00831134">
      <w:pPr>
        <w:tabs>
          <w:tab w:val="left" w:pos="567"/>
        </w:tabs>
        <w:ind w:left="142"/>
        <w:rPr>
          <w:rFonts w:ascii="Arial" w:hAnsi="Arial" w:cs="Arial"/>
          <w:szCs w:val="20"/>
        </w:rPr>
      </w:pPr>
      <w:r w:rsidRPr="00043F24">
        <w:rPr>
          <w:rFonts w:ascii="Arial" w:hAnsi="Arial"/>
          <w:szCs w:val="20"/>
        </w:rPr>
        <w:tab/>
      </w:r>
      <w:r w:rsidRPr="00043F24">
        <w:rPr>
          <w:rFonts w:ascii="Arial" w:hAnsi="Arial" w:cs="Arial"/>
          <w:szCs w:val="20"/>
        </w:rPr>
        <w:t>HR Adviser/Consultant</w:t>
      </w:r>
    </w:p>
    <w:sectPr w:rsidR="00582BF8" w:rsidRPr="00831134" w:rsidSect="00F416E8">
      <w:footerReference w:type="default" r:id="rId2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1E48" w14:textId="77777777" w:rsidR="003404E6" w:rsidRDefault="003404E6" w:rsidP="00F416E8">
      <w:pPr>
        <w:spacing w:after="0" w:line="240" w:lineRule="auto"/>
      </w:pPr>
      <w:r>
        <w:separator/>
      </w:r>
    </w:p>
  </w:endnote>
  <w:endnote w:type="continuationSeparator" w:id="0">
    <w:p w14:paraId="1824FEF9" w14:textId="77777777" w:rsidR="003404E6" w:rsidRDefault="003404E6" w:rsidP="00F4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altName w:val="Century Gothic"/>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D7B8" w14:textId="77777777" w:rsidR="003404E6" w:rsidRDefault="00340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22</w:t>
    </w:r>
    <w:r>
      <w:rPr>
        <w:rStyle w:val="PageNumber"/>
      </w:rPr>
      <w:fldChar w:fldCharType="end"/>
    </w:r>
  </w:p>
  <w:p w14:paraId="7E09832F" w14:textId="77777777" w:rsidR="003404E6" w:rsidRDefault="003404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76FD" w14:textId="77777777" w:rsidR="003404E6" w:rsidRDefault="003404E6">
    <w:pPr>
      <w:pStyle w:val="Footer"/>
      <w:jc w:val="right"/>
    </w:pPr>
    <w:r>
      <w:fldChar w:fldCharType="begin"/>
    </w:r>
    <w:r>
      <w:instrText xml:space="preserve"> PAGE   \* MERGEFORMAT </w:instrText>
    </w:r>
    <w:r>
      <w:fldChar w:fldCharType="separate"/>
    </w:r>
    <w:r>
      <w:rPr>
        <w:noProof/>
      </w:rPr>
      <w:t>6</w:t>
    </w:r>
    <w:r>
      <w:rPr>
        <w:noProof/>
      </w:rPr>
      <w:fldChar w:fldCharType="end"/>
    </w:r>
  </w:p>
  <w:p w14:paraId="01BD8D99" w14:textId="77777777" w:rsidR="003404E6" w:rsidRDefault="003404E6">
    <w:pPr>
      <w:pStyle w:val="Footer"/>
      <w:tabs>
        <w:tab w:val="left" w:pos="0"/>
      </w:tabs>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129309"/>
      <w:docPartObj>
        <w:docPartGallery w:val="Page Numbers (Bottom of Page)"/>
        <w:docPartUnique/>
      </w:docPartObj>
    </w:sdtPr>
    <w:sdtEndPr>
      <w:rPr>
        <w:noProof/>
      </w:rPr>
    </w:sdtEndPr>
    <w:sdtContent>
      <w:p w14:paraId="4266080A" w14:textId="77777777" w:rsidR="003404E6" w:rsidRDefault="003404E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5F4F34CF" w14:textId="77777777" w:rsidR="003404E6" w:rsidRDefault="003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1676" w14:textId="77777777" w:rsidR="003404E6" w:rsidRDefault="003404E6" w:rsidP="00F416E8">
      <w:pPr>
        <w:spacing w:after="0" w:line="240" w:lineRule="auto"/>
      </w:pPr>
      <w:r>
        <w:separator/>
      </w:r>
    </w:p>
  </w:footnote>
  <w:footnote w:type="continuationSeparator" w:id="0">
    <w:p w14:paraId="6AA20F63" w14:textId="77777777" w:rsidR="003404E6" w:rsidRDefault="003404E6" w:rsidP="00F41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0F5"/>
    <w:multiLevelType w:val="hybridMultilevel"/>
    <w:tmpl w:val="19C28F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12159"/>
    <w:multiLevelType w:val="multilevel"/>
    <w:tmpl w:val="011CF92E"/>
    <w:lvl w:ilvl="0">
      <w:numFmt w:val="bullet"/>
      <w:lvlText w:val="-"/>
      <w:lvlJc w:val="left"/>
      <w:pPr>
        <w:tabs>
          <w:tab w:val="num" w:pos="360"/>
        </w:tabs>
        <w:ind w:left="360" w:hanging="360"/>
      </w:pPr>
      <w:rPr>
        <w:rFonts w:ascii="Futura Lt BT" w:eastAsia="Times New Roman" w:hAnsi="Futura Lt BT" w:cs="Arial"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5832BB5"/>
    <w:multiLevelType w:val="hybridMultilevel"/>
    <w:tmpl w:val="F822CCE4"/>
    <w:lvl w:ilvl="0" w:tplc="43C09E7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85887"/>
    <w:multiLevelType w:val="multilevel"/>
    <w:tmpl w:val="BB8C7D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783A9D"/>
    <w:multiLevelType w:val="hybridMultilevel"/>
    <w:tmpl w:val="A5649648"/>
    <w:lvl w:ilvl="0" w:tplc="3AE01782">
      <w:numFmt w:val="bullet"/>
      <w:lvlText w:val="-"/>
      <w:lvlJc w:val="left"/>
      <w:pPr>
        <w:tabs>
          <w:tab w:val="num" w:pos="2160"/>
        </w:tabs>
        <w:ind w:left="2160" w:hanging="360"/>
      </w:pPr>
      <w:rPr>
        <w:rFonts w:ascii="Futura Lt BT" w:eastAsia="Times New Roman" w:hAnsi="Futura Lt BT"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33F183A"/>
    <w:multiLevelType w:val="multilevel"/>
    <w:tmpl w:val="407094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5D1A80"/>
    <w:multiLevelType w:val="hybridMultilevel"/>
    <w:tmpl w:val="9F16BF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40A2D"/>
    <w:multiLevelType w:val="multilevel"/>
    <w:tmpl w:val="407660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4B619E"/>
    <w:multiLevelType w:val="multilevel"/>
    <w:tmpl w:val="50C403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617BE"/>
    <w:multiLevelType w:val="hybridMultilevel"/>
    <w:tmpl w:val="EE1C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846C3"/>
    <w:multiLevelType w:val="multilevel"/>
    <w:tmpl w:val="E5C2E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93EDF"/>
    <w:multiLevelType w:val="hybridMultilevel"/>
    <w:tmpl w:val="401267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470FA"/>
    <w:multiLevelType w:val="hybridMultilevel"/>
    <w:tmpl w:val="05087F2E"/>
    <w:lvl w:ilvl="0" w:tplc="3AE01782">
      <w:numFmt w:val="bullet"/>
      <w:lvlText w:val="-"/>
      <w:lvlJc w:val="left"/>
      <w:pPr>
        <w:tabs>
          <w:tab w:val="num" w:pos="2160"/>
        </w:tabs>
        <w:ind w:left="2160" w:hanging="360"/>
      </w:pPr>
      <w:rPr>
        <w:rFonts w:ascii="Futura Lt BT" w:eastAsia="Times New Roman" w:hAnsi="Futura Lt BT" w:cs="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44798F"/>
    <w:multiLevelType w:val="hybridMultilevel"/>
    <w:tmpl w:val="6C009B30"/>
    <w:lvl w:ilvl="0" w:tplc="43C09E7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75C5F"/>
    <w:multiLevelType w:val="hybridMultilevel"/>
    <w:tmpl w:val="CC6E1C5A"/>
    <w:lvl w:ilvl="0" w:tplc="619044BC">
      <w:start w:val="1"/>
      <w:numFmt w:val="decimal"/>
      <w:lvlText w:val="%1."/>
      <w:lvlJc w:val="left"/>
      <w:pPr>
        <w:tabs>
          <w:tab w:val="num" w:pos="720"/>
        </w:tabs>
        <w:ind w:left="720" w:hanging="360"/>
      </w:pPr>
    </w:lvl>
    <w:lvl w:ilvl="1" w:tplc="6D3898E6">
      <w:start w:val="1"/>
      <w:numFmt w:val="decimal"/>
      <w:isLgl/>
      <w:lvlText w:val="%2.%2"/>
      <w:lvlJc w:val="left"/>
      <w:pPr>
        <w:tabs>
          <w:tab w:val="num" w:pos="720"/>
        </w:tabs>
        <w:ind w:left="720" w:hanging="360"/>
      </w:pPr>
      <w:rPr>
        <w:rFonts w:hint="default"/>
        <w:b w:val="0"/>
        <w:i w:val="0"/>
        <w:sz w:val="24"/>
      </w:rPr>
    </w:lvl>
    <w:lvl w:ilvl="2" w:tplc="300A6BE0">
      <w:numFmt w:val="none"/>
      <w:lvlText w:val=""/>
      <w:lvlJc w:val="left"/>
      <w:pPr>
        <w:tabs>
          <w:tab w:val="num" w:pos="360"/>
        </w:tabs>
      </w:pPr>
    </w:lvl>
    <w:lvl w:ilvl="3" w:tplc="0332CE6A">
      <w:numFmt w:val="none"/>
      <w:lvlText w:val=""/>
      <w:lvlJc w:val="left"/>
      <w:pPr>
        <w:tabs>
          <w:tab w:val="num" w:pos="360"/>
        </w:tabs>
      </w:pPr>
    </w:lvl>
    <w:lvl w:ilvl="4" w:tplc="65DE5A14">
      <w:numFmt w:val="none"/>
      <w:lvlText w:val=""/>
      <w:lvlJc w:val="left"/>
      <w:pPr>
        <w:tabs>
          <w:tab w:val="num" w:pos="360"/>
        </w:tabs>
      </w:pPr>
    </w:lvl>
    <w:lvl w:ilvl="5" w:tplc="4146688C">
      <w:numFmt w:val="none"/>
      <w:lvlText w:val=""/>
      <w:lvlJc w:val="left"/>
      <w:pPr>
        <w:tabs>
          <w:tab w:val="num" w:pos="360"/>
        </w:tabs>
      </w:pPr>
    </w:lvl>
    <w:lvl w:ilvl="6" w:tplc="5E1AA1AA">
      <w:numFmt w:val="none"/>
      <w:lvlText w:val=""/>
      <w:lvlJc w:val="left"/>
      <w:pPr>
        <w:tabs>
          <w:tab w:val="num" w:pos="360"/>
        </w:tabs>
      </w:pPr>
    </w:lvl>
    <w:lvl w:ilvl="7" w:tplc="9D429922">
      <w:numFmt w:val="none"/>
      <w:lvlText w:val=""/>
      <w:lvlJc w:val="left"/>
      <w:pPr>
        <w:tabs>
          <w:tab w:val="num" w:pos="360"/>
        </w:tabs>
      </w:pPr>
    </w:lvl>
    <w:lvl w:ilvl="8" w:tplc="5B52B740">
      <w:numFmt w:val="none"/>
      <w:lvlText w:val=""/>
      <w:lvlJc w:val="left"/>
      <w:pPr>
        <w:tabs>
          <w:tab w:val="num" w:pos="360"/>
        </w:tabs>
      </w:pPr>
    </w:lvl>
  </w:abstractNum>
  <w:abstractNum w:abstractNumId="15" w15:restartNumberingAfterBreak="0">
    <w:nsid w:val="2F091B3F"/>
    <w:multiLevelType w:val="hybridMultilevel"/>
    <w:tmpl w:val="31A4D178"/>
    <w:lvl w:ilvl="0" w:tplc="9B2A43C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F04B3"/>
    <w:multiLevelType w:val="multilevel"/>
    <w:tmpl w:val="ED46319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A00A39"/>
    <w:multiLevelType w:val="hybridMultilevel"/>
    <w:tmpl w:val="61580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8E317C0"/>
    <w:multiLevelType w:val="hybridMultilevel"/>
    <w:tmpl w:val="9DB22C66"/>
    <w:lvl w:ilvl="0" w:tplc="43C09E7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A5ED2"/>
    <w:multiLevelType w:val="multilevel"/>
    <w:tmpl w:val="0430EC7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2AB605D"/>
    <w:multiLevelType w:val="hybridMultilevel"/>
    <w:tmpl w:val="15DE22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4E7F96"/>
    <w:multiLevelType w:val="hybridMultilevel"/>
    <w:tmpl w:val="EF72833E"/>
    <w:lvl w:ilvl="0" w:tplc="672687FA">
      <w:start w:val="1"/>
      <w:numFmt w:val="lowerLetter"/>
      <w:lvlText w:val="%1."/>
      <w:lvlJc w:val="left"/>
      <w:pPr>
        <w:tabs>
          <w:tab w:val="num" w:pos="360"/>
        </w:tabs>
        <w:ind w:left="360" w:hanging="360"/>
      </w:pPr>
      <w:rPr>
        <w:rFonts w:ascii="Arial" w:eastAsiaTheme="minorHAnsi" w:hAnsi="Arial" w:cs="Arial"/>
      </w:rPr>
    </w:lvl>
    <w:lvl w:ilvl="1" w:tplc="7D300EE2">
      <w:start w:val="1"/>
      <w:numFmt w:val="lowerLetter"/>
      <w:lvlText w:val="(%2)"/>
      <w:lvlJc w:val="left"/>
      <w:pPr>
        <w:tabs>
          <w:tab w:val="num" w:pos="1080"/>
        </w:tabs>
        <w:ind w:left="1080" w:hanging="360"/>
      </w:pPr>
      <w:rPr>
        <w:rFonts w:hint="default"/>
      </w:rPr>
    </w:lvl>
    <w:lvl w:ilvl="2" w:tplc="37DEAC6E">
      <w:start w:val="1"/>
      <w:numFmt w:val="bullet"/>
      <w:lvlText w:val=""/>
      <w:lvlJc w:val="left"/>
      <w:pPr>
        <w:tabs>
          <w:tab w:val="num" w:pos="1800"/>
        </w:tabs>
        <w:ind w:left="1800" w:hanging="360"/>
      </w:pPr>
      <w:rPr>
        <w:rFonts w:ascii="Symbol" w:hAnsi="Symbol" w:cs="Times New Roman" w:hint="default"/>
      </w:rPr>
    </w:lvl>
    <w:lvl w:ilvl="3" w:tplc="0A0CDA56">
      <w:start w:val="1"/>
      <w:numFmt w:val="bullet"/>
      <w:lvlText w:val="-"/>
      <w:lvlJc w:val="left"/>
      <w:pPr>
        <w:tabs>
          <w:tab w:val="num" w:pos="2520"/>
        </w:tabs>
        <w:ind w:left="2520" w:hanging="360"/>
      </w:pPr>
      <w:rPr>
        <w:rFonts w:hAnsi="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E20ED7"/>
    <w:multiLevelType w:val="multilevel"/>
    <w:tmpl w:val="480672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5A15617"/>
    <w:multiLevelType w:val="hybridMultilevel"/>
    <w:tmpl w:val="EAA6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40464"/>
    <w:multiLevelType w:val="multilevel"/>
    <w:tmpl w:val="524CBA1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365"/>
        </w:tabs>
        <w:ind w:left="1365" w:hanging="64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B796D0E"/>
    <w:multiLevelType w:val="multilevel"/>
    <w:tmpl w:val="00FE59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A9727F"/>
    <w:multiLevelType w:val="multilevel"/>
    <w:tmpl w:val="CE18EB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F97AF4"/>
    <w:multiLevelType w:val="hybridMultilevel"/>
    <w:tmpl w:val="8FE610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D162E5"/>
    <w:multiLevelType w:val="multilevel"/>
    <w:tmpl w:val="BB8C7D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82F14EC"/>
    <w:multiLevelType w:val="hybridMultilevel"/>
    <w:tmpl w:val="A1C80B7A"/>
    <w:lvl w:ilvl="0" w:tplc="3AE01782">
      <w:numFmt w:val="bullet"/>
      <w:lvlText w:val="-"/>
      <w:lvlJc w:val="left"/>
      <w:pPr>
        <w:tabs>
          <w:tab w:val="num" w:pos="2160"/>
        </w:tabs>
        <w:ind w:left="2160" w:hanging="360"/>
      </w:pPr>
      <w:rPr>
        <w:rFonts w:ascii="Futura Lt BT" w:eastAsia="Times New Roman" w:hAnsi="Futura Lt BT"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8333F43"/>
    <w:multiLevelType w:val="multilevel"/>
    <w:tmpl w:val="44387FB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15:restartNumberingAfterBreak="0">
    <w:nsid w:val="73E85D74"/>
    <w:multiLevelType w:val="hybridMultilevel"/>
    <w:tmpl w:val="79A0651E"/>
    <w:lvl w:ilvl="0" w:tplc="B456B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5E577E"/>
    <w:multiLevelType w:val="multilevel"/>
    <w:tmpl w:val="CF28B5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6DE0183"/>
    <w:multiLevelType w:val="hybridMultilevel"/>
    <w:tmpl w:val="60A0513E"/>
    <w:lvl w:ilvl="0" w:tplc="121AE3A0">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abstractNumId w:val="9"/>
  </w:num>
  <w:num w:numId="2">
    <w:abstractNumId w:val="28"/>
  </w:num>
  <w:num w:numId="3">
    <w:abstractNumId w:val="15"/>
  </w:num>
  <w:num w:numId="4">
    <w:abstractNumId w:val="17"/>
  </w:num>
  <w:num w:numId="5">
    <w:abstractNumId w:val="27"/>
  </w:num>
  <w:num w:numId="6">
    <w:abstractNumId w:val="22"/>
  </w:num>
  <w:num w:numId="7">
    <w:abstractNumId w:val="14"/>
    <w:lvlOverride w:ilvl="0">
      <w:startOverride w:val="1"/>
    </w:lvlOverride>
  </w:num>
  <w:num w:numId="8">
    <w:abstractNumId w:val="14"/>
  </w:num>
  <w:num w:numId="9">
    <w:abstractNumId w:val="3"/>
  </w:num>
  <w:num w:numId="10">
    <w:abstractNumId w:val="21"/>
  </w:num>
  <w:num w:numId="11">
    <w:abstractNumId w:val="32"/>
  </w:num>
  <w:num w:numId="12">
    <w:abstractNumId w:val="11"/>
  </w:num>
  <w:num w:numId="13">
    <w:abstractNumId w:val="7"/>
  </w:num>
  <w:num w:numId="14">
    <w:abstractNumId w:val="1"/>
  </w:num>
  <w:num w:numId="15">
    <w:abstractNumId w:val="29"/>
  </w:num>
  <w:num w:numId="16">
    <w:abstractNumId w:val="12"/>
  </w:num>
  <w:num w:numId="17">
    <w:abstractNumId w:val="4"/>
  </w:num>
  <w:num w:numId="18">
    <w:abstractNumId w:val="30"/>
  </w:num>
  <w:num w:numId="19">
    <w:abstractNumId w:val="10"/>
  </w:num>
  <w:num w:numId="20">
    <w:abstractNumId w:val="23"/>
  </w:num>
  <w:num w:numId="21">
    <w:abstractNumId w:val="13"/>
  </w:num>
  <w:num w:numId="22">
    <w:abstractNumId w:val="2"/>
  </w:num>
  <w:num w:numId="23">
    <w:abstractNumId w:val="18"/>
  </w:num>
  <w:num w:numId="24">
    <w:abstractNumId w:val="31"/>
  </w:num>
  <w:num w:numId="25">
    <w:abstractNumId w:val="0"/>
  </w:num>
  <w:num w:numId="26">
    <w:abstractNumId w:val="20"/>
  </w:num>
  <w:num w:numId="27">
    <w:abstractNumId w:val="26"/>
  </w:num>
  <w:num w:numId="28">
    <w:abstractNumId w:val="8"/>
  </w:num>
  <w:num w:numId="29">
    <w:abstractNumId w:val="6"/>
  </w:num>
  <w:num w:numId="30">
    <w:abstractNumId w:val="24"/>
  </w:num>
  <w:num w:numId="31">
    <w:abstractNumId w:val="25"/>
  </w:num>
  <w:num w:numId="32">
    <w:abstractNumId w:val="19"/>
  </w:num>
  <w:num w:numId="33">
    <w:abstractNumId w:val="5"/>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E8"/>
    <w:rsid w:val="00083423"/>
    <w:rsid w:val="0012634B"/>
    <w:rsid w:val="001B1BBB"/>
    <w:rsid w:val="001F7DB8"/>
    <w:rsid w:val="00291F40"/>
    <w:rsid w:val="003404E6"/>
    <w:rsid w:val="00386731"/>
    <w:rsid w:val="003909E1"/>
    <w:rsid w:val="004B12FE"/>
    <w:rsid w:val="00582BF8"/>
    <w:rsid w:val="00637F79"/>
    <w:rsid w:val="00680031"/>
    <w:rsid w:val="00682AF9"/>
    <w:rsid w:val="00831134"/>
    <w:rsid w:val="0084735B"/>
    <w:rsid w:val="008C7A71"/>
    <w:rsid w:val="0094549F"/>
    <w:rsid w:val="009B6CFF"/>
    <w:rsid w:val="009D4D20"/>
    <w:rsid w:val="00B65D45"/>
    <w:rsid w:val="00C53936"/>
    <w:rsid w:val="00C67DAC"/>
    <w:rsid w:val="00CF65F1"/>
    <w:rsid w:val="00DE0BB9"/>
    <w:rsid w:val="00E22C0A"/>
    <w:rsid w:val="00E66A1A"/>
    <w:rsid w:val="00F416E8"/>
    <w:rsid w:val="00FA6B0B"/>
    <w:rsid w:val="00FE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4420"/>
  <w15:chartTrackingRefBased/>
  <w15:docId w15:val="{581A9D58-B171-4A2B-916B-051409A6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6E8"/>
  </w:style>
  <w:style w:type="paragraph" w:styleId="Heading1">
    <w:name w:val="heading 1"/>
    <w:basedOn w:val="Normal"/>
    <w:next w:val="Normal"/>
    <w:link w:val="Heading1Char"/>
    <w:uiPriority w:val="8"/>
    <w:qFormat/>
    <w:rsid w:val="00F416E8"/>
    <w:pPr>
      <w:spacing w:before="120" w:after="120" w:line="240" w:lineRule="auto"/>
      <w:outlineLvl w:val="0"/>
    </w:pPr>
    <w:rPr>
      <w:rFonts w:ascii="Arial" w:eastAsia="Calibri" w:hAnsi="Arial" w:cs="Arial"/>
      <w:b/>
      <w:color w:val="FF1F64"/>
      <w:sz w:val="28"/>
      <w:szCs w:val="36"/>
    </w:rPr>
  </w:style>
  <w:style w:type="paragraph" w:styleId="Heading2">
    <w:name w:val="heading 2"/>
    <w:aliases w:val="Numbered - 2"/>
    <w:basedOn w:val="Normal"/>
    <w:next w:val="Normal"/>
    <w:link w:val="Heading2Char"/>
    <w:unhideWhenUsed/>
    <w:qFormat/>
    <w:rsid w:val="00E66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66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66A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2BF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2B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416E8"/>
    <w:rPr>
      <w:rFonts w:ascii="Arial" w:eastAsia="Calibri" w:hAnsi="Arial" w:cs="Arial"/>
      <w:b/>
      <w:color w:val="FF1F64"/>
      <w:sz w:val="28"/>
      <w:szCs w:val="36"/>
    </w:rPr>
  </w:style>
  <w:style w:type="paragraph" w:customStyle="1" w:styleId="Default">
    <w:name w:val="Default"/>
    <w:rsid w:val="00F416E8"/>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qFormat/>
    <w:rsid w:val="00F416E8"/>
    <w:rPr>
      <w:color w:val="0072CC"/>
      <w:u w:val="single"/>
    </w:rPr>
  </w:style>
  <w:style w:type="paragraph" w:styleId="NoSpacing">
    <w:name w:val="No Spacing"/>
    <w:uiPriority w:val="1"/>
    <w:qFormat/>
    <w:rsid w:val="00F416E8"/>
    <w:pPr>
      <w:spacing w:after="0" w:line="240" w:lineRule="auto"/>
    </w:pPr>
  </w:style>
  <w:style w:type="paragraph" w:customStyle="1" w:styleId="1bodycopy10pt">
    <w:name w:val="1 body copy 10pt"/>
    <w:basedOn w:val="Normal"/>
    <w:link w:val="1bodycopy10ptChar"/>
    <w:qFormat/>
    <w:rsid w:val="00F416E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416E8"/>
    <w:rPr>
      <w:rFonts w:ascii="Arial" w:eastAsia="MS Mincho" w:hAnsi="Arial" w:cs="Times New Roman"/>
      <w:sz w:val="20"/>
      <w:szCs w:val="24"/>
      <w:lang w:val="en-US"/>
    </w:rPr>
  </w:style>
  <w:style w:type="paragraph" w:styleId="TOCHeading">
    <w:name w:val="TOC Heading"/>
    <w:basedOn w:val="Heading1"/>
    <w:next w:val="Normal"/>
    <w:uiPriority w:val="39"/>
    <w:unhideWhenUsed/>
    <w:qFormat/>
    <w:rsid w:val="00F416E8"/>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F416E8"/>
    <w:pPr>
      <w:spacing w:after="100"/>
    </w:pPr>
  </w:style>
  <w:style w:type="paragraph" w:styleId="TOC2">
    <w:name w:val="toc 2"/>
    <w:basedOn w:val="Normal"/>
    <w:next w:val="Normal"/>
    <w:autoRedefine/>
    <w:uiPriority w:val="39"/>
    <w:unhideWhenUsed/>
    <w:rsid w:val="00F416E8"/>
    <w:pPr>
      <w:spacing w:after="100"/>
      <w:ind w:left="220"/>
    </w:pPr>
  </w:style>
  <w:style w:type="paragraph" w:customStyle="1" w:styleId="1bodycopy11pt">
    <w:name w:val="1 body copy 11pt"/>
    <w:autoRedefine/>
    <w:rsid w:val="00F416E8"/>
    <w:pPr>
      <w:spacing w:after="120" w:line="240" w:lineRule="auto"/>
      <w:ind w:right="850"/>
    </w:pPr>
    <w:rPr>
      <w:rFonts w:ascii="Arial" w:eastAsia="MS Mincho" w:hAnsi="Arial" w:cs="Arial"/>
      <w:szCs w:val="24"/>
      <w:lang w:val="en-US"/>
    </w:rPr>
  </w:style>
  <w:style w:type="paragraph" w:styleId="Header">
    <w:name w:val="header"/>
    <w:basedOn w:val="Normal"/>
    <w:link w:val="HeaderChar"/>
    <w:unhideWhenUsed/>
    <w:rsid w:val="00F41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6E8"/>
  </w:style>
  <w:style w:type="paragraph" w:styleId="Footer">
    <w:name w:val="footer"/>
    <w:basedOn w:val="Normal"/>
    <w:link w:val="FooterChar"/>
    <w:uiPriority w:val="99"/>
    <w:unhideWhenUsed/>
    <w:rsid w:val="00F41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6E8"/>
  </w:style>
  <w:style w:type="paragraph" w:styleId="ListParagraph">
    <w:name w:val="List Paragraph"/>
    <w:basedOn w:val="Normal"/>
    <w:uiPriority w:val="34"/>
    <w:qFormat/>
    <w:rsid w:val="00F416E8"/>
    <w:pPr>
      <w:ind w:left="720"/>
      <w:contextualSpacing/>
    </w:pPr>
  </w:style>
  <w:style w:type="paragraph" w:styleId="NormalWeb">
    <w:name w:val="Normal (Web)"/>
    <w:basedOn w:val="Normal"/>
    <w:uiPriority w:val="99"/>
    <w:semiHidden/>
    <w:unhideWhenUsed/>
    <w:rsid w:val="003867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6731"/>
    <w:rPr>
      <w:b/>
      <w:bCs/>
    </w:rPr>
  </w:style>
  <w:style w:type="character" w:customStyle="1" w:styleId="Heading2Char">
    <w:name w:val="Heading 2 Char"/>
    <w:aliases w:val="Numbered - 2 Char"/>
    <w:basedOn w:val="DefaultParagraphFont"/>
    <w:link w:val="Heading2"/>
    <w:uiPriority w:val="9"/>
    <w:rsid w:val="00E66A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66A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66A1A"/>
    <w:rPr>
      <w:rFonts w:asciiTheme="majorHAnsi" w:eastAsiaTheme="majorEastAsia" w:hAnsiTheme="majorHAnsi" w:cstheme="majorBidi"/>
      <w:i/>
      <w:iCs/>
      <w:color w:val="2E74B5" w:themeColor="accent1" w:themeShade="BF"/>
    </w:rPr>
  </w:style>
  <w:style w:type="paragraph" w:customStyle="1" w:styleId="p11">
    <w:name w:val="p11"/>
    <w:basedOn w:val="Normal"/>
    <w:rsid w:val="00E66A1A"/>
    <w:pPr>
      <w:tabs>
        <w:tab w:val="left" w:pos="680"/>
        <w:tab w:val="left" w:pos="1360"/>
      </w:tabs>
      <w:spacing w:after="0" w:line="280" w:lineRule="auto"/>
      <w:ind w:left="96" w:hanging="576"/>
    </w:pPr>
    <w:rPr>
      <w:rFonts w:ascii="Times" w:eastAsia="Times New Roman" w:hAnsi="Times" w:cs="Times New Roman"/>
      <w:sz w:val="24"/>
      <w:szCs w:val="20"/>
    </w:rPr>
  </w:style>
  <w:style w:type="paragraph" w:styleId="BodyTextIndent3">
    <w:name w:val="Body Text Indent 3"/>
    <w:basedOn w:val="Normal"/>
    <w:link w:val="BodyTextIndent3Char"/>
    <w:rsid w:val="00E66A1A"/>
    <w:pPr>
      <w:spacing w:before="240" w:after="0" w:line="240" w:lineRule="exact"/>
      <w:ind w:left="2160" w:hanging="720"/>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E66A1A"/>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C53936"/>
    <w:pPr>
      <w:spacing w:after="120" w:line="480" w:lineRule="auto"/>
      <w:ind w:left="283"/>
    </w:pPr>
  </w:style>
  <w:style w:type="character" w:customStyle="1" w:styleId="BodyTextIndent2Char">
    <w:name w:val="Body Text Indent 2 Char"/>
    <w:basedOn w:val="DefaultParagraphFont"/>
    <w:link w:val="BodyTextIndent2"/>
    <w:uiPriority w:val="99"/>
    <w:semiHidden/>
    <w:rsid w:val="00C53936"/>
  </w:style>
  <w:style w:type="paragraph" w:customStyle="1" w:styleId="p17">
    <w:name w:val="p17"/>
    <w:basedOn w:val="Normal"/>
    <w:rsid w:val="00C53936"/>
    <w:pPr>
      <w:spacing w:after="0" w:line="280" w:lineRule="auto"/>
      <w:ind w:left="160"/>
    </w:pPr>
    <w:rPr>
      <w:rFonts w:ascii="Times" w:eastAsia="Times New Roman" w:hAnsi="Times" w:cs="Times New Roman"/>
      <w:sz w:val="24"/>
      <w:szCs w:val="20"/>
    </w:rPr>
  </w:style>
  <w:style w:type="paragraph" w:customStyle="1" w:styleId="p19">
    <w:name w:val="p19"/>
    <w:basedOn w:val="Normal"/>
    <w:rsid w:val="00C53936"/>
    <w:pPr>
      <w:tabs>
        <w:tab w:val="left" w:pos="2020"/>
      </w:tabs>
      <w:spacing w:after="0" w:line="280" w:lineRule="auto"/>
      <w:ind w:left="816" w:hanging="720"/>
    </w:pPr>
    <w:rPr>
      <w:rFonts w:ascii="Times" w:eastAsia="Times New Roman" w:hAnsi="Times" w:cs="Times New Roman"/>
      <w:sz w:val="24"/>
      <w:szCs w:val="20"/>
    </w:rPr>
  </w:style>
  <w:style w:type="character" w:customStyle="1" w:styleId="Heading5Char">
    <w:name w:val="Heading 5 Char"/>
    <w:basedOn w:val="DefaultParagraphFont"/>
    <w:link w:val="Heading5"/>
    <w:uiPriority w:val="9"/>
    <w:semiHidden/>
    <w:rsid w:val="00582BF8"/>
    <w:rPr>
      <w:rFonts w:asciiTheme="majorHAnsi" w:eastAsiaTheme="majorEastAsia" w:hAnsiTheme="majorHAnsi" w:cstheme="majorBidi"/>
      <w:color w:val="2E74B5" w:themeColor="accent1" w:themeShade="BF"/>
    </w:rPr>
  </w:style>
  <w:style w:type="paragraph" w:customStyle="1" w:styleId="p23">
    <w:name w:val="p23"/>
    <w:basedOn w:val="Normal"/>
    <w:rsid w:val="00582BF8"/>
    <w:pPr>
      <w:tabs>
        <w:tab w:val="left" w:pos="1360"/>
      </w:tabs>
      <w:spacing w:after="0" w:line="240" w:lineRule="auto"/>
      <w:ind w:left="96" w:hanging="576"/>
    </w:pPr>
    <w:rPr>
      <w:rFonts w:ascii="Times" w:eastAsia="Times New Roman" w:hAnsi="Times" w:cs="Times New Roman"/>
      <w:sz w:val="24"/>
      <w:szCs w:val="20"/>
    </w:rPr>
  </w:style>
  <w:style w:type="table" w:styleId="TableGrid">
    <w:name w:val="Table Grid"/>
    <w:basedOn w:val="TableNormal"/>
    <w:uiPriority w:val="39"/>
    <w:rsid w:val="00582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7">
    <w:name w:val="t27"/>
    <w:basedOn w:val="Normal"/>
    <w:rsid w:val="00582BF8"/>
    <w:pPr>
      <w:spacing w:after="0" w:line="280" w:lineRule="auto"/>
    </w:pPr>
    <w:rPr>
      <w:rFonts w:ascii="Times" w:eastAsia="Times New Roman" w:hAnsi="Times" w:cs="Times New Roman"/>
      <w:sz w:val="24"/>
      <w:szCs w:val="20"/>
    </w:rPr>
  </w:style>
  <w:style w:type="character" w:customStyle="1" w:styleId="Heading6Char">
    <w:name w:val="Heading 6 Char"/>
    <w:basedOn w:val="DefaultParagraphFont"/>
    <w:link w:val="Heading6"/>
    <w:uiPriority w:val="9"/>
    <w:semiHidden/>
    <w:rsid w:val="00582BF8"/>
    <w:rPr>
      <w:rFonts w:asciiTheme="majorHAnsi" w:eastAsiaTheme="majorEastAsia" w:hAnsiTheme="majorHAnsi" w:cstheme="majorBidi"/>
      <w:color w:val="1F4D78" w:themeColor="accent1" w:themeShade="7F"/>
    </w:rPr>
  </w:style>
  <w:style w:type="paragraph" w:customStyle="1" w:styleId="c5">
    <w:name w:val="c5"/>
    <w:basedOn w:val="Normal"/>
    <w:rsid w:val="00582BF8"/>
    <w:pPr>
      <w:spacing w:after="0" w:line="240" w:lineRule="auto"/>
      <w:jc w:val="center"/>
    </w:pPr>
    <w:rPr>
      <w:rFonts w:ascii="Times" w:eastAsia="Times New Roman" w:hAnsi="Times" w:cs="Times New Roman"/>
      <w:sz w:val="24"/>
      <w:szCs w:val="20"/>
    </w:rPr>
  </w:style>
  <w:style w:type="paragraph" w:styleId="Title">
    <w:name w:val="Title"/>
    <w:basedOn w:val="Normal"/>
    <w:link w:val="TitleChar"/>
    <w:qFormat/>
    <w:rsid w:val="00582BF8"/>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582BF8"/>
    <w:rPr>
      <w:rFonts w:ascii="Arial" w:eastAsia="Times New Roman" w:hAnsi="Arial" w:cs="Times New Roman"/>
      <w:b/>
      <w:sz w:val="24"/>
      <w:szCs w:val="20"/>
    </w:rPr>
  </w:style>
  <w:style w:type="paragraph" w:customStyle="1" w:styleId="p33">
    <w:name w:val="p33"/>
    <w:basedOn w:val="Normal"/>
    <w:rsid w:val="00582BF8"/>
    <w:pPr>
      <w:tabs>
        <w:tab w:val="left" w:pos="680"/>
      </w:tabs>
      <w:spacing w:after="0" w:line="240" w:lineRule="auto"/>
      <w:ind w:left="480" w:hanging="720"/>
    </w:pPr>
    <w:rPr>
      <w:rFonts w:ascii="Times" w:eastAsia="Times New Roman" w:hAnsi="Times" w:cs="Times New Roman"/>
      <w:sz w:val="24"/>
      <w:szCs w:val="20"/>
    </w:rPr>
  </w:style>
  <w:style w:type="character" w:styleId="PageNumber">
    <w:name w:val="page number"/>
    <w:basedOn w:val="DefaultParagraphFont"/>
    <w:rsid w:val="00582BF8"/>
  </w:style>
  <w:style w:type="paragraph" w:styleId="BodyText">
    <w:name w:val="Body Text"/>
    <w:basedOn w:val="Normal"/>
    <w:link w:val="BodyTextChar"/>
    <w:uiPriority w:val="99"/>
    <w:semiHidden/>
    <w:unhideWhenUsed/>
    <w:rsid w:val="0084735B"/>
    <w:pPr>
      <w:spacing w:after="120"/>
    </w:pPr>
  </w:style>
  <w:style w:type="character" w:customStyle="1" w:styleId="BodyTextChar">
    <w:name w:val="Body Text Char"/>
    <w:basedOn w:val="DefaultParagraphFont"/>
    <w:link w:val="BodyText"/>
    <w:uiPriority w:val="99"/>
    <w:semiHidden/>
    <w:rsid w:val="0084735B"/>
  </w:style>
  <w:style w:type="paragraph" w:styleId="BodyText2">
    <w:name w:val="Body Text 2"/>
    <w:basedOn w:val="Normal"/>
    <w:link w:val="BodyText2Char"/>
    <w:uiPriority w:val="99"/>
    <w:semiHidden/>
    <w:unhideWhenUsed/>
    <w:rsid w:val="0084735B"/>
    <w:pPr>
      <w:spacing w:after="120" w:line="480" w:lineRule="auto"/>
    </w:pPr>
  </w:style>
  <w:style w:type="character" w:customStyle="1" w:styleId="BodyText2Char">
    <w:name w:val="Body Text 2 Char"/>
    <w:basedOn w:val="DefaultParagraphFont"/>
    <w:link w:val="BodyText2"/>
    <w:uiPriority w:val="99"/>
    <w:semiHidden/>
    <w:rsid w:val="0084735B"/>
  </w:style>
  <w:style w:type="paragraph" w:styleId="BodyText3">
    <w:name w:val="Body Text 3"/>
    <w:basedOn w:val="Normal"/>
    <w:link w:val="BodyText3Char"/>
    <w:uiPriority w:val="99"/>
    <w:semiHidden/>
    <w:unhideWhenUsed/>
    <w:rsid w:val="0084735B"/>
    <w:pPr>
      <w:spacing w:after="120"/>
    </w:pPr>
    <w:rPr>
      <w:sz w:val="16"/>
      <w:szCs w:val="16"/>
    </w:rPr>
  </w:style>
  <w:style w:type="character" w:customStyle="1" w:styleId="BodyText3Char">
    <w:name w:val="Body Text 3 Char"/>
    <w:basedOn w:val="DefaultParagraphFont"/>
    <w:link w:val="BodyText3"/>
    <w:uiPriority w:val="99"/>
    <w:semiHidden/>
    <w:rsid w:val="008473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igg.com/submit?phase=2&amp;url=http%3a%2f%2fwww.education.gov.uk%2fschools%2fleadership%2fteachermisconduct%2fb00203674%2freferring%2fsafeguarding&amp;title=Referring%20cases%20of%20teacher%20misconduct" TargetMode="External"/><Relationship Id="rId3" Type="http://schemas.openxmlformats.org/officeDocument/2006/relationships/customXml" Target="../customXml/item3.xml"/><Relationship Id="rId21" Type="http://schemas.openxmlformats.org/officeDocument/2006/relationships/hyperlink" Target="http://twitter.com/share?url=http%3a%2f%2fwww.education.gov.uk%2fschools%2fleadership%2fteachermisconduct%2fb00203674%2freferring%2fsafeguarding&amp;text=Referring%20cases%20of%20teacher%20misconduc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acebook.com/sharer.php?u=http%3a%2f%2fwww.education.gov.uk%2fschools%2fleadership%2fteachermisconduct%2fb00203674%2freferring%2fsafeguarding&amp;t=Referring%20cases%20of%20teacher%20mis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l.icio.us/post?v=2&amp;url=http%3a%2f%2fwww.education.gov.uk%2fschools%2fleadership%2fteachermisconduct%2fb00203674%2freferring%2fsafeguarding&amp;notes=&amp;tags=&amp;title=Referring%20cases%20of%20teacher%20misconduct" TargetMode="External"/><Relationship Id="rId20" Type="http://schemas.openxmlformats.org/officeDocument/2006/relationships/hyperlink" Target="http://www.stumbleupon.com/submit?url=http%3a%2f%2fwww.education.gov.uk%2fschools%2fleadership%2fteachermisconduct%2fb00203674%2freferring%2fsafeguarding&amp;title=Referring%20cases%20of%20teacher%20mis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ducation.gov.uk/schools/leadership/teachermisconduct/b00203674/referring/safeguarding.x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reddit.com/submit?url=http%3a%2f%2fwww.education.gov.uk%2fschools%2fleadership%2fteachermisconduct%2fb00203674%2freferring%2fsafeguarding&amp;title=Referring%20cases%20of%20teacher%20mis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javascript:hideOverlay('ShareBookm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5A09C2502F954DB78E87284937A706" ma:contentTypeVersion="18" ma:contentTypeDescription="Create a new document." ma:contentTypeScope="" ma:versionID="7b0dbc89eb47e2490a5ded1c98340588">
  <xsd:schema xmlns:xsd="http://www.w3.org/2001/XMLSchema" xmlns:xs="http://www.w3.org/2001/XMLSchema" xmlns:p="http://schemas.microsoft.com/office/2006/metadata/properties" xmlns:ns3="861fd42a-3ce3-4e0f-9024-eeb20f4b7004" xmlns:ns4="05eb21cf-31b8-421f-b191-b020a0bad512" targetNamespace="http://schemas.microsoft.com/office/2006/metadata/properties" ma:root="true" ma:fieldsID="e358f57f38fdbe7f5150fb8b2e7a9cbd" ns3:_="" ns4:_="">
    <xsd:import namespace="861fd42a-3ce3-4e0f-9024-eeb20f4b7004"/>
    <xsd:import namespace="05eb21cf-31b8-421f-b191-b020a0bad5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fd42a-3ce3-4e0f-9024-eeb20f4b7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b21cf-31b8-421f-b191-b020a0bad5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61fd42a-3ce3-4e0f-9024-eeb20f4b7004" xsi:nil="true"/>
  </documentManagement>
</p:properties>
</file>

<file path=customXml/itemProps1.xml><?xml version="1.0" encoding="utf-8"?>
<ds:datastoreItem xmlns:ds="http://schemas.openxmlformats.org/officeDocument/2006/customXml" ds:itemID="{16B65849-CF3C-4888-A8C0-0BFE7D757BE3}">
  <ds:schemaRefs>
    <ds:schemaRef ds:uri="http://schemas.microsoft.com/sharepoint/v3/contenttype/forms"/>
  </ds:schemaRefs>
</ds:datastoreItem>
</file>

<file path=customXml/itemProps2.xml><?xml version="1.0" encoding="utf-8"?>
<ds:datastoreItem xmlns:ds="http://schemas.openxmlformats.org/officeDocument/2006/customXml" ds:itemID="{5A86912C-ABC4-424F-9FBA-4D34C20F9E25}">
  <ds:schemaRefs>
    <ds:schemaRef ds:uri="http://schemas.openxmlformats.org/officeDocument/2006/bibliography"/>
  </ds:schemaRefs>
</ds:datastoreItem>
</file>

<file path=customXml/itemProps3.xml><?xml version="1.0" encoding="utf-8"?>
<ds:datastoreItem xmlns:ds="http://schemas.openxmlformats.org/officeDocument/2006/customXml" ds:itemID="{EDF5DA9A-13E1-4DED-8A06-A437641D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fd42a-3ce3-4e0f-9024-eeb20f4b7004"/>
    <ds:schemaRef ds:uri="05eb21cf-31b8-421f-b191-b020a0bad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54C0B-F74B-46EB-9FEA-524BB91FFCD5}">
  <ds:schemaRefs>
    <ds:schemaRef ds:uri="http://schemas.openxmlformats.org/package/2006/metadata/core-properties"/>
    <ds:schemaRef ds:uri="861fd42a-3ce3-4e0f-9024-eeb20f4b7004"/>
    <ds:schemaRef ds:uri="http://purl.org/dc/terms/"/>
    <ds:schemaRef ds:uri="http://purl.org/dc/elements/1.1/"/>
    <ds:schemaRef ds:uri="05eb21cf-31b8-421f-b191-b020a0bad512"/>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8708</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Andrews</dc:creator>
  <cp:keywords/>
  <dc:description/>
  <cp:lastModifiedBy>Nevine Towers</cp:lastModifiedBy>
  <cp:revision>2</cp:revision>
  <dcterms:created xsi:type="dcterms:W3CDTF">2024-09-17T17:25:00Z</dcterms:created>
  <dcterms:modified xsi:type="dcterms:W3CDTF">2024-09-17T17:25:00Z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0x010100AE5A09C2502F954DB78E87284937A706</vt:lpwstr>
  </property>
</Properties>
</file>